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DA49CE">
      <w:pPr>
        <w:spacing w:after="0" w:line="240" w:lineRule="auto"/>
        <w:jc w:val="left"/>
        <w:rPr>
          <w:rFonts w:hint="default" w:ascii="黑体" w:hAnsi="黑体" w:eastAsia="黑体" w:cs="黑体"/>
          <w:kern w:val="0"/>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kern w:val="0"/>
          <w:sz w:val="32"/>
          <w:szCs w:val="32"/>
          <w:lang w:val="en-US" w:eastAsia="zh-CN"/>
        </w:rPr>
        <w:t>1</w:t>
      </w:r>
    </w:p>
    <w:p w14:paraId="233D4C7E">
      <w:pPr>
        <w:widowControl/>
        <w:spacing w:after="0" w:line="560" w:lineRule="exact"/>
        <w:jc w:val="center"/>
        <w:rPr>
          <w:rFonts w:hint="eastAsia" w:ascii="方正小标宋简体" w:hAnsi="Calibri" w:eastAsia="方正小标宋简体" w:cs="Times New Roman"/>
          <w:kern w:val="0"/>
          <w:sz w:val="32"/>
          <w:szCs w:val="32"/>
        </w:rPr>
      </w:pPr>
    </w:p>
    <w:p w14:paraId="6B4A8011">
      <w:pPr>
        <w:widowControl/>
        <w:spacing w:after="0" w:line="560" w:lineRule="exact"/>
        <w:jc w:val="center"/>
        <w:rPr>
          <w:rFonts w:ascii="方正小标宋简体" w:hAnsi="Calibri" w:eastAsia="方正小标宋简体" w:cs="Times New Roman"/>
          <w:kern w:val="0"/>
          <w:sz w:val="32"/>
          <w:szCs w:val="32"/>
        </w:rPr>
      </w:pPr>
      <w:r>
        <w:rPr>
          <w:rFonts w:hint="eastAsia" w:ascii="方正小标宋简体" w:hAnsi="Calibri" w:eastAsia="方正小标宋简体" w:cs="Times New Roman"/>
          <w:kern w:val="0"/>
          <w:sz w:val="32"/>
          <w:szCs w:val="32"/>
        </w:rPr>
        <w:t>2026年度上海市商务高质量发展专项资金</w:t>
      </w:r>
    </w:p>
    <w:p w14:paraId="04CA5862">
      <w:pPr>
        <w:widowControl/>
        <w:spacing w:after="0" w:line="560" w:lineRule="exact"/>
        <w:ind w:right="420"/>
        <w:jc w:val="center"/>
        <w:rPr>
          <w:rFonts w:hint="eastAsia" w:ascii="方正小标宋简体" w:hAnsi="Calibri" w:eastAsia="方正小标宋简体" w:cs="Times New Roman"/>
          <w:b w:val="0"/>
          <w:bCs w:val="0"/>
          <w:kern w:val="0"/>
          <w:sz w:val="32"/>
          <w:szCs w:val="32"/>
          <w:lang w:val="en-US" w:eastAsia="zh-CN"/>
        </w:rPr>
      </w:pPr>
      <w:r>
        <w:rPr>
          <w:rFonts w:hint="eastAsia" w:ascii="方正小标宋简体" w:hAnsi="Calibri" w:eastAsia="方正小标宋简体" w:cs="Times New Roman"/>
          <w:kern w:val="0"/>
          <w:sz w:val="32"/>
          <w:szCs w:val="32"/>
        </w:rPr>
        <w:t>（会展业促进）</w:t>
      </w:r>
      <w:r>
        <w:rPr>
          <w:rFonts w:hint="eastAsia" w:ascii="方正小标宋简体" w:hAnsi="方正小标宋简体" w:eastAsia="方正小标宋简体" w:cs="方正小标宋简体"/>
          <w:color w:val="333333"/>
          <w:kern w:val="0"/>
          <w:sz w:val="32"/>
          <w:szCs w:val="32"/>
          <w:shd w:val="clear" w:color="auto" w:fill="FFFFFF"/>
        </w:rPr>
        <w:t>申请表—</w:t>
      </w:r>
      <w:r>
        <w:rPr>
          <w:rFonts w:hint="eastAsia" w:ascii="方正小标宋简体" w:hAnsi="Calibri" w:eastAsia="方正小标宋简体" w:cs="Times New Roman"/>
          <w:b w:val="0"/>
          <w:bCs w:val="0"/>
          <w:kern w:val="0"/>
          <w:sz w:val="32"/>
          <w:szCs w:val="32"/>
          <w:lang w:eastAsia="zh-CN"/>
        </w:rPr>
        <w:t>培育</w:t>
      </w:r>
      <w:r>
        <w:rPr>
          <w:rFonts w:hint="eastAsia" w:ascii="方正小标宋简体" w:hAnsi="Calibri" w:eastAsia="方正小标宋简体" w:cs="Times New Roman"/>
          <w:b w:val="0"/>
          <w:bCs w:val="0"/>
          <w:kern w:val="0"/>
          <w:sz w:val="32"/>
          <w:szCs w:val="32"/>
        </w:rPr>
        <w:t>专业展</w:t>
      </w:r>
      <w:r>
        <w:rPr>
          <w:rFonts w:hint="eastAsia" w:ascii="方正小标宋简体" w:hAnsi="Calibri" w:eastAsia="方正小标宋简体" w:cs="Times New Roman"/>
          <w:b w:val="0"/>
          <w:bCs w:val="0"/>
          <w:kern w:val="0"/>
          <w:sz w:val="32"/>
          <w:szCs w:val="32"/>
          <w:lang w:eastAsia="zh-CN"/>
        </w:rPr>
        <w:t>会</w:t>
      </w:r>
      <w:r>
        <w:rPr>
          <w:rFonts w:hint="eastAsia" w:ascii="方正小标宋简体" w:hAnsi="Calibri" w:eastAsia="方正小标宋简体" w:cs="Times New Roman"/>
          <w:b w:val="0"/>
          <w:bCs w:val="0"/>
          <w:kern w:val="0"/>
          <w:sz w:val="32"/>
          <w:szCs w:val="32"/>
        </w:rPr>
        <w:t>集群</w:t>
      </w:r>
      <w:r>
        <w:rPr>
          <w:rFonts w:hint="eastAsia" w:ascii="方正小标宋简体" w:hAnsi="Calibri" w:eastAsia="方正小标宋简体" w:cs="Times New Roman"/>
          <w:b w:val="0"/>
          <w:bCs w:val="0"/>
          <w:kern w:val="0"/>
          <w:sz w:val="32"/>
          <w:szCs w:val="32"/>
          <w:lang w:val="en-US" w:eastAsia="zh-CN"/>
        </w:rPr>
        <w:t>方向</w:t>
      </w:r>
    </w:p>
    <w:p w14:paraId="62582656">
      <w:pPr>
        <w:widowControl/>
        <w:spacing w:after="0" w:line="560" w:lineRule="exact"/>
        <w:ind w:right="420"/>
        <w:jc w:val="center"/>
        <w:rPr>
          <w:rFonts w:hint="eastAsia" w:ascii="方正小标宋简体" w:hAnsi="Calibri" w:eastAsia="方正小标宋简体" w:cs="Times New Roman"/>
          <w:b w:val="0"/>
          <w:bCs w:val="0"/>
          <w:kern w:val="0"/>
          <w:sz w:val="32"/>
          <w:szCs w:val="32"/>
          <w:lang w:val="en-US" w:eastAsia="zh-CN"/>
        </w:rPr>
      </w:pPr>
    </w:p>
    <w:tbl>
      <w:tblPr>
        <w:tblStyle w:val="2"/>
        <w:tblW w:w="9253" w:type="dxa"/>
        <w:jc w:val="center"/>
        <w:tblLayout w:type="fixed"/>
        <w:tblCellMar>
          <w:top w:w="15" w:type="dxa"/>
          <w:left w:w="15" w:type="dxa"/>
          <w:bottom w:w="15" w:type="dxa"/>
          <w:right w:w="15" w:type="dxa"/>
        </w:tblCellMar>
      </w:tblPr>
      <w:tblGrid>
        <w:gridCol w:w="1766"/>
        <w:gridCol w:w="869"/>
        <w:gridCol w:w="1833"/>
        <w:gridCol w:w="2089"/>
        <w:gridCol w:w="1352"/>
        <w:gridCol w:w="1344"/>
      </w:tblGrid>
      <w:tr w14:paraId="00327574">
        <w:tblPrEx>
          <w:tblCellMar>
            <w:top w:w="15" w:type="dxa"/>
            <w:left w:w="15" w:type="dxa"/>
            <w:bottom w:w="15" w:type="dxa"/>
            <w:right w:w="15" w:type="dxa"/>
          </w:tblCellMar>
        </w:tblPrEx>
        <w:trPr>
          <w:trHeight w:val="557" w:hRule="atLeast"/>
          <w:jc w:val="center"/>
        </w:trPr>
        <w:tc>
          <w:tcPr>
            <w:tcW w:w="2635" w:type="dxa"/>
            <w:gridSpan w:val="2"/>
            <w:tcBorders>
              <w:top w:val="single" w:color="000000" w:sz="8"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046CC238">
            <w:pPr>
              <w:widowControl/>
              <w:spacing w:after="0" w:line="24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申报单位</w:t>
            </w:r>
          </w:p>
        </w:tc>
        <w:tc>
          <w:tcPr>
            <w:tcW w:w="1833" w:type="dxa"/>
            <w:tcBorders>
              <w:top w:val="single" w:color="000000" w:sz="8"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CFD7B9D">
            <w:pPr>
              <w:widowControl/>
              <w:spacing w:after="0" w:line="240" w:lineRule="auto"/>
              <w:jc w:val="center"/>
              <w:rPr>
                <w:rFonts w:hint="eastAsia" w:ascii="宋体" w:hAnsi="宋体" w:eastAsia="宋体" w:cs="宋体"/>
                <w:kern w:val="0"/>
                <w:sz w:val="21"/>
                <w:szCs w:val="21"/>
              </w:rPr>
            </w:pPr>
          </w:p>
        </w:tc>
        <w:tc>
          <w:tcPr>
            <w:tcW w:w="2089" w:type="dxa"/>
            <w:tcBorders>
              <w:top w:val="single" w:color="000000" w:sz="8"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C78E7A3">
            <w:pPr>
              <w:widowControl/>
              <w:spacing w:after="0" w:line="24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统一社会信用代码</w:t>
            </w:r>
          </w:p>
        </w:tc>
        <w:tc>
          <w:tcPr>
            <w:tcW w:w="2696" w:type="dxa"/>
            <w:gridSpan w:val="2"/>
            <w:tcBorders>
              <w:top w:val="single" w:color="000000" w:sz="8"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4F964EB8">
            <w:pPr>
              <w:widowControl/>
              <w:spacing w:after="0" w:line="240" w:lineRule="auto"/>
              <w:jc w:val="center"/>
              <w:rPr>
                <w:rFonts w:hint="eastAsia" w:ascii="宋体" w:hAnsi="宋体" w:eastAsia="宋体" w:cs="宋体"/>
                <w:kern w:val="0"/>
                <w:sz w:val="21"/>
                <w:szCs w:val="21"/>
              </w:rPr>
            </w:pPr>
          </w:p>
        </w:tc>
      </w:tr>
      <w:tr w14:paraId="385B9B22">
        <w:tblPrEx>
          <w:tblCellMar>
            <w:top w:w="15" w:type="dxa"/>
            <w:left w:w="15" w:type="dxa"/>
            <w:bottom w:w="15" w:type="dxa"/>
            <w:right w:w="15" w:type="dxa"/>
          </w:tblCellMar>
        </w:tblPrEx>
        <w:trPr>
          <w:trHeight w:val="542" w:hRule="atLeast"/>
          <w:jc w:val="center"/>
        </w:trPr>
        <w:tc>
          <w:tcPr>
            <w:tcW w:w="2635" w:type="dxa"/>
            <w:gridSpan w:val="2"/>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096F6DE2">
            <w:pPr>
              <w:widowControl/>
              <w:spacing w:after="0" w:line="24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开户银行</w:t>
            </w:r>
          </w:p>
        </w:tc>
        <w:tc>
          <w:tcPr>
            <w:tcW w:w="1833"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FD6FE9D">
            <w:pPr>
              <w:widowControl/>
              <w:spacing w:after="0" w:line="240" w:lineRule="auto"/>
              <w:jc w:val="center"/>
              <w:rPr>
                <w:rFonts w:hint="eastAsia" w:ascii="宋体" w:hAnsi="宋体" w:eastAsia="宋体" w:cs="宋体"/>
                <w:kern w:val="0"/>
                <w:sz w:val="21"/>
                <w:szCs w:val="21"/>
              </w:rPr>
            </w:pPr>
          </w:p>
        </w:tc>
        <w:tc>
          <w:tcPr>
            <w:tcW w:w="208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0509708">
            <w:pPr>
              <w:widowControl/>
              <w:spacing w:after="0" w:line="24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银行账号</w:t>
            </w:r>
          </w:p>
        </w:tc>
        <w:tc>
          <w:tcPr>
            <w:tcW w:w="2696" w:type="dxa"/>
            <w:gridSpan w:val="2"/>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59089E6D">
            <w:pPr>
              <w:widowControl/>
              <w:spacing w:after="0" w:line="240" w:lineRule="auto"/>
              <w:jc w:val="center"/>
              <w:rPr>
                <w:rFonts w:hint="eastAsia" w:ascii="宋体" w:hAnsi="宋体" w:eastAsia="宋体" w:cs="宋体"/>
                <w:kern w:val="0"/>
                <w:sz w:val="21"/>
                <w:szCs w:val="21"/>
              </w:rPr>
            </w:pPr>
          </w:p>
        </w:tc>
      </w:tr>
      <w:tr w14:paraId="17BDE6F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542" w:hRule="atLeast"/>
          <w:jc w:val="center"/>
        </w:trPr>
        <w:tc>
          <w:tcPr>
            <w:tcW w:w="2635" w:type="dxa"/>
            <w:gridSpan w:val="2"/>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5E7D4395">
            <w:pPr>
              <w:widowControl/>
              <w:spacing w:after="0" w:line="24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展会名称</w:t>
            </w:r>
          </w:p>
        </w:tc>
        <w:tc>
          <w:tcPr>
            <w:tcW w:w="6618" w:type="dxa"/>
            <w:gridSpan w:val="4"/>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3EE76565">
            <w:pPr>
              <w:widowControl/>
              <w:spacing w:after="0" w:line="240" w:lineRule="auto"/>
              <w:jc w:val="right"/>
              <w:rPr>
                <w:rFonts w:hint="eastAsia" w:ascii="宋体" w:hAnsi="宋体" w:eastAsia="宋体" w:cs="宋体"/>
                <w:kern w:val="0"/>
                <w:sz w:val="21"/>
                <w:szCs w:val="21"/>
              </w:rPr>
            </w:pPr>
          </w:p>
        </w:tc>
      </w:tr>
      <w:tr w14:paraId="55F3831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564" w:hRule="atLeast"/>
          <w:jc w:val="center"/>
        </w:trPr>
        <w:tc>
          <w:tcPr>
            <w:tcW w:w="2635" w:type="dxa"/>
            <w:gridSpan w:val="2"/>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1FACA8AF">
            <w:pPr>
              <w:widowControl/>
              <w:spacing w:after="0" w:line="240" w:lineRule="auto"/>
              <w:jc w:val="center"/>
              <w:rPr>
                <w:rFonts w:hint="eastAsia" w:ascii="宋体" w:hAnsi="宋体" w:eastAsia="宋体" w:cs="宋体"/>
                <w:color w:val="FF0000"/>
                <w:kern w:val="0"/>
                <w:sz w:val="21"/>
                <w:szCs w:val="21"/>
              </w:rPr>
            </w:pPr>
            <w:r>
              <w:rPr>
                <w:rFonts w:hint="eastAsia" w:ascii="宋体" w:hAnsi="宋体" w:eastAsia="宋体" w:cs="宋体"/>
                <w:kern w:val="0"/>
                <w:sz w:val="21"/>
                <w:szCs w:val="21"/>
              </w:rPr>
              <w:t>展会官网</w:t>
            </w:r>
          </w:p>
        </w:tc>
        <w:tc>
          <w:tcPr>
            <w:tcW w:w="6618" w:type="dxa"/>
            <w:gridSpan w:val="4"/>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33469DDE">
            <w:pPr>
              <w:widowControl/>
              <w:spacing w:after="0" w:line="240" w:lineRule="auto"/>
              <w:jc w:val="right"/>
              <w:rPr>
                <w:rFonts w:hint="eastAsia" w:ascii="宋体" w:hAnsi="宋体" w:eastAsia="宋体" w:cs="宋体"/>
                <w:kern w:val="0"/>
                <w:sz w:val="21"/>
                <w:szCs w:val="21"/>
              </w:rPr>
            </w:pPr>
          </w:p>
        </w:tc>
      </w:tr>
      <w:tr w14:paraId="7051393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540" w:hRule="atLeast"/>
          <w:jc w:val="center"/>
        </w:trPr>
        <w:tc>
          <w:tcPr>
            <w:tcW w:w="2635" w:type="dxa"/>
            <w:gridSpan w:val="2"/>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06B36359">
            <w:pPr>
              <w:widowControl/>
              <w:spacing w:after="0" w:line="24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其他举办单位</w:t>
            </w:r>
          </w:p>
        </w:tc>
        <w:tc>
          <w:tcPr>
            <w:tcW w:w="6618" w:type="dxa"/>
            <w:gridSpan w:val="4"/>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3A02C6BC">
            <w:pPr>
              <w:widowControl/>
              <w:spacing w:after="0" w:line="240" w:lineRule="auto"/>
              <w:jc w:val="right"/>
              <w:rPr>
                <w:rFonts w:hint="eastAsia" w:ascii="宋体" w:hAnsi="宋体" w:eastAsia="宋体" w:cs="宋体"/>
                <w:kern w:val="0"/>
                <w:sz w:val="21"/>
                <w:szCs w:val="21"/>
              </w:rPr>
            </w:pPr>
          </w:p>
        </w:tc>
      </w:tr>
      <w:tr w14:paraId="61310B9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604" w:hRule="atLeast"/>
          <w:jc w:val="center"/>
        </w:trPr>
        <w:tc>
          <w:tcPr>
            <w:tcW w:w="2635" w:type="dxa"/>
            <w:gridSpan w:val="2"/>
            <w:tcBorders>
              <w:top w:val="single" w:color="auto" w:sz="4" w:space="0"/>
              <w:left w:val="single" w:color="000000" w:sz="8" w:space="0"/>
              <w:bottom w:val="single" w:color="auto" w:sz="4" w:space="0"/>
              <w:right w:val="single" w:color="auto" w:sz="2" w:space="0"/>
            </w:tcBorders>
            <w:noWrap w:val="0"/>
            <w:tcMar>
              <w:top w:w="0" w:type="dxa"/>
              <w:left w:w="105" w:type="dxa"/>
              <w:bottom w:w="0" w:type="dxa"/>
              <w:right w:w="105" w:type="dxa"/>
            </w:tcMar>
            <w:vAlign w:val="center"/>
          </w:tcPr>
          <w:p w14:paraId="1E9C33E0">
            <w:pPr>
              <w:widowControl/>
              <w:spacing w:after="0" w:line="24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举办场馆</w:t>
            </w:r>
          </w:p>
        </w:tc>
        <w:tc>
          <w:tcPr>
            <w:tcW w:w="1833" w:type="dxa"/>
            <w:tcBorders>
              <w:top w:val="single" w:color="auto" w:sz="2" w:space="0"/>
              <w:left w:val="single" w:color="auto" w:sz="2" w:space="0"/>
              <w:bottom w:val="single" w:color="auto" w:sz="2" w:space="0"/>
              <w:right w:val="single" w:color="auto" w:sz="2" w:space="0"/>
            </w:tcBorders>
            <w:noWrap w:val="0"/>
            <w:tcMar>
              <w:top w:w="0" w:type="dxa"/>
              <w:left w:w="105" w:type="dxa"/>
              <w:bottom w:w="0" w:type="dxa"/>
              <w:right w:w="105" w:type="dxa"/>
            </w:tcMar>
            <w:vAlign w:val="center"/>
          </w:tcPr>
          <w:p w14:paraId="6B7CE164">
            <w:pPr>
              <w:widowControl/>
              <w:spacing w:after="0" w:line="240" w:lineRule="auto"/>
              <w:jc w:val="center"/>
              <w:rPr>
                <w:rFonts w:hint="eastAsia" w:ascii="宋体" w:hAnsi="宋体" w:eastAsia="宋体" w:cs="宋体"/>
                <w:kern w:val="0"/>
                <w:sz w:val="21"/>
                <w:szCs w:val="21"/>
              </w:rPr>
            </w:pPr>
          </w:p>
        </w:tc>
        <w:tc>
          <w:tcPr>
            <w:tcW w:w="2089" w:type="dxa"/>
            <w:tcBorders>
              <w:top w:val="single" w:color="auto" w:sz="2" w:space="0"/>
              <w:left w:val="single" w:color="auto" w:sz="2" w:space="0"/>
              <w:bottom w:val="single" w:color="auto" w:sz="2" w:space="0"/>
              <w:right w:val="single" w:color="auto" w:sz="2" w:space="0"/>
            </w:tcBorders>
            <w:noWrap w:val="0"/>
            <w:vAlign w:val="center"/>
          </w:tcPr>
          <w:p w14:paraId="5A90E579">
            <w:pPr>
              <w:widowControl/>
              <w:spacing w:after="0" w:line="240" w:lineRule="auto"/>
              <w:jc w:val="center"/>
              <w:rPr>
                <w:rFonts w:hint="eastAsia" w:ascii="宋体" w:hAnsi="宋体" w:eastAsia="宋体" w:cs="宋体"/>
                <w:kern w:val="0"/>
                <w:sz w:val="21"/>
                <w:szCs w:val="21"/>
              </w:rPr>
            </w:pPr>
            <w:r>
              <w:rPr>
                <w:rFonts w:ascii="宋体" w:hAnsi="宋体" w:eastAsia="宋体" w:cs="宋体"/>
                <w:kern w:val="0"/>
                <w:sz w:val="21"/>
                <w:szCs w:val="21"/>
              </w:rPr>
              <w:t>开展时间</w:t>
            </w:r>
          </w:p>
        </w:tc>
        <w:tc>
          <w:tcPr>
            <w:tcW w:w="2696" w:type="dxa"/>
            <w:gridSpan w:val="2"/>
            <w:tcBorders>
              <w:top w:val="single" w:color="auto" w:sz="4" w:space="0"/>
              <w:left w:val="single" w:color="auto" w:sz="2" w:space="0"/>
              <w:bottom w:val="single" w:color="auto" w:sz="4" w:space="0"/>
              <w:right w:val="single" w:color="000000" w:sz="8" w:space="0"/>
            </w:tcBorders>
            <w:noWrap w:val="0"/>
            <w:vAlign w:val="center"/>
          </w:tcPr>
          <w:p w14:paraId="32F97E1F">
            <w:pPr>
              <w:widowControl/>
              <w:spacing w:after="0" w:line="240" w:lineRule="auto"/>
              <w:jc w:val="center"/>
              <w:rPr>
                <w:rFonts w:hint="eastAsia" w:ascii="宋体" w:hAnsi="宋体" w:eastAsia="宋体" w:cs="宋体"/>
                <w:kern w:val="0"/>
                <w:sz w:val="21"/>
                <w:szCs w:val="21"/>
              </w:rPr>
            </w:pPr>
          </w:p>
        </w:tc>
      </w:tr>
      <w:tr w14:paraId="53207D6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994" w:hRule="atLeast"/>
          <w:jc w:val="center"/>
        </w:trPr>
        <w:tc>
          <w:tcPr>
            <w:tcW w:w="2635" w:type="dxa"/>
            <w:gridSpan w:val="2"/>
            <w:tcBorders>
              <w:top w:val="single" w:color="auto" w:sz="4" w:space="0"/>
              <w:left w:val="single" w:color="000000" w:sz="8" w:space="0"/>
              <w:bottom w:val="single" w:color="auto" w:sz="4" w:space="0"/>
              <w:right w:val="single" w:color="auto" w:sz="2" w:space="0"/>
            </w:tcBorders>
            <w:noWrap w:val="0"/>
            <w:tcMar>
              <w:top w:w="0" w:type="dxa"/>
              <w:left w:w="105" w:type="dxa"/>
              <w:bottom w:w="0" w:type="dxa"/>
              <w:right w:w="105" w:type="dxa"/>
            </w:tcMar>
            <w:vAlign w:val="center"/>
          </w:tcPr>
          <w:p w14:paraId="2CC9BC26">
            <w:pPr>
              <w:widowControl/>
              <w:spacing w:after="0" w:line="240" w:lineRule="auto"/>
              <w:jc w:val="both"/>
              <w:rPr>
                <w:rFonts w:hint="eastAsia" w:ascii="宋体" w:hAnsi="宋体" w:eastAsia="宋体"/>
                <w:kern w:val="0"/>
                <w:sz w:val="21"/>
                <w:szCs w:val="21"/>
              </w:rPr>
            </w:pPr>
            <w:r>
              <w:rPr>
                <w:rFonts w:hint="eastAsia" w:ascii="宋体" w:hAnsi="宋体" w:eastAsia="宋体" w:cs="宋体"/>
                <w:kern w:val="0"/>
                <w:sz w:val="21"/>
                <w:szCs w:val="21"/>
              </w:rPr>
              <w:t>展会</w:t>
            </w:r>
            <w:r>
              <w:rPr>
                <w:rFonts w:hint="eastAsia" w:ascii="宋体" w:hAnsi="宋体" w:eastAsia="宋体" w:cs="宋体"/>
                <w:kern w:val="0"/>
                <w:sz w:val="21"/>
                <w:szCs w:val="21"/>
                <w:lang w:eastAsia="zh-CN"/>
              </w:rPr>
              <w:t>主题</w:t>
            </w:r>
            <w:r>
              <w:rPr>
                <w:rFonts w:hint="eastAsia" w:ascii="宋体" w:hAnsi="宋体" w:eastAsia="宋体" w:cs="宋体"/>
                <w:kern w:val="0"/>
                <w:sz w:val="21"/>
                <w:szCs w:val="21"/>
              </w:rPr>
              <w:t>所属</w:t>
            </w:r>
            <w:r>
              <w:rPr>
                <w:rFonts w:hint="eastAsia" w:ascii="宋体" w:hAnsi="宋体" w:eastAsia="宋体" w:cs="宋体"/>
                <w:kern w:val="0"/>
                <w:sz w:val="21"/>
                <w:szCs w:val="21"/>
                <w:lang w:eastAsia="zh-CN"/>
              </w:rPr>
              <w:t>行</w:t>
            </w:r>
            <w:r>
              <w:rPr>
                <w:rFonts w:hint="eastAsia" w:ascii="宋体" w:hAnsi="宋体" w:eastAsia="宋体" w:cs="宋体"/>
                <w:kern w:val="0"/>
                <w:sz w:val="21"/>
                <w:szCs w:val="21"/>
              </w:rPr>
              <w:t>业在</w:t>
            </w:r>
          </w:p>
          <w:p w14:paraId="55AAFD88">
            <w:pPr>
              <w:widowControl/>
              <w:spacing w:after="0" w:line="240" w:lineRule="auto"/>
              <w:ind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rPr>
              <w:t>国民经济统计</w:t>
            </w:r>
            <w:r>
              <w:rPr>
                <w:rFonts w:hint="eastAsia" w:ascii="宋体" w:hAnsi="宋体" w:eastAsia="宋体" w:cs="宋体"/>
                <w:kern w:val="0"/>
                <w:sz w:val="21"/>
                <w:szCs w:val="21"/>
                <w:lang w:eastAsia="zh-CN"/>
              </w:rPr>
              <w:t>分类</w:t>
            </w:r>
            <w:r>
              <w:rPr>
                <w:rFonts w:hint="eastAsia" w:ascii="宋体" w:hAnsi="宋体" w:eastAsia="宋体" w:cs="宋体"/>
                <w:kern w:val="0"/>
                <w:sz w:val="21"/>
                <w:szCs w:val="21"/>
              </w:rPr>
              <w:t>中的类别</w:t>
            </w:r>
          </w:p>
        </w:tc>
        <w:tc>
          <w:tcPr>
            <w:tcW w:w="1833" w:type="dxa"/>
            <w:tcBorders>
              <w:top w:val="single" w:color="auto" w:sz="2" w:space="0"/>
              <w:left w:val="single" w:color="auto" w:sz="2" w:space="0"/>
              <w:bottom w:val="single" w:color="auto" w:sz="2" w:space="0"/>
              <w:right w:val="single" w:color="000000" w:sz="8" w:space="0"/>
            </w:tcBorders>
            <w:noWrap w:val="0"/>
            <w:vAlign w:val="center"/>
          </w:tcPr>
          <w:p w14:paraId="0FCCFCF0">
            <w:pPr>
              <w:widowControl/>
              <w:spacing w:after="0" w:line="240" w:lineRule="auto"/>
              <w:ind w:firstLine="0" w:firstLineChars="0"/>
              <w:jc w:val="both"/>
              <w:rPr>
                <w:rFonts w:hint="eastAsia" w:ascii="宋体" w:hAnsi="宋体" w:eastAsia="宋体" w:cs="宋体"/>
                <w:kern w:val="0"/>
                <w:sz w:val="21"/>
                <w:szCs w:val="21"/>
              </w:rPr>
            </w:pPr>
          </w:p>
        </w:tc>
        <w:tc>
          <w:tcPr>
            <w:tcW w:w="2089" w:type="dxa"/>
            <w:tcBorders>
              <w:top w:val="single" w:color="auto" w:sz="4" w:space="0"/>
              <w:left w:val="single" w:color="000000" w:sz="8" w:space="0"/>
              <w:bottom w:val="single" w:color="auto" w:sz="4" w:space="0"/>
              <w:right w:val="single" w:color="auto" w:sz="2" w:space="0"/>
            </w:tcBorders>
            <w:noWrap w:val="0"/>
            <w:tcMar>
              <w:top w:w="0" w:type="dxa"/>
              <w:left w:w="105" w:type="dxa"/>
              <w:bottom w:w="0" w:type="dxa"/>
              <w:right w:w="105" w:type="dxa"/>
            </w:tcMar>
            <w:vAlign w:val="center"/>
          </w:tcPr>
          <w:p w14:paraId="5B180384">
            <w:pPr>
              <w:widowControl/>
              <w:spacing w:after="0" w:line="240" w:lineRule="auto"/>
              <w:jc w:val="both"/>
              <w:rPr>
                <w:rFonts w:hint="eastAsia" w:ascii="宋体" w:hAnsi="宋体" w:eastAsia="宋体" w:cs="宋体"/>
                <w:kern w:val="0"/>
                <w:sz w:val="21"/>
                <w:szCs w:val="21"/>
                <w:highlight w:val="yellow"/>
                <w:lang w:eastAsia="zh-CN"/>
              </w:rPr>
            </w:pPr>
            <w:r>
              <w:rPr>
                <w:rFonts w:hint="eastAsia" w:ascii="宋体" w:hAnsi="宋体" w:eastAsia="宋体" w:cs="宋体"/>
                <w:kern w:val="0"/>
                <w:sz w:val="21"/>
                <w:szCs w:val="21"/>
                <w:highlight w:val="none"/>
              </w:rPr>
              <w:t>展会</w:t>
            </w:r>
            <w:r>
              <w:rPr>
                <w:rFonts w:hint="eastAsia" w:ascii="宋体" w:hAnsi="宋体" w:cs="宋体"/>
                <w:kern w:val="0"/>
                <w:sz w:val="21"/>
                <w:szCs w:val="21"/>
                <w:highlight w:val="none"/>
                <w:lang w:eastAsia="zh-CN"/>
              </w:rPr>
              <w:t>主题所属</w:t>
            </w:r>
            <w:r>
              <w:rPr>
                <w:rFonts w:hint="eastAsia" w:ascii="宋体" w:hAnsi="宋体" w:eastAsia="宋体" w:cs="宋体"/>
                <w:kern w:val="0"/>
                <w:sz w:val="21"/>
                <w:szCs w:val="21"/>
                <w:highlight w:val="none"/>
              </w:rPr>
              <w:t>行业类别是否符合本市现代化产业体系</w:t>
            </w:r>
            <w:r>
              <w:rPr>
                <w:rFonts w:hint="eastAsia" w:ascii="宋体" w:hAnsi="宋体" w:cs="宋体"/>
                <w:kern w:val="0"/>
                <w:sz w:val="21"/>
                <w:szCs w:val="21"/>
                <w:highlight w:val="none"/>
                <w:lang w:eastAsia="zh-CN"/>
              </w:rPr>
              <w:t>“</w:t>
            </w:r>
            <w:r>
              <w:rPr>
                <w:rFonts w:hint="eastAsia" w:ascii="宋体" w:hAnsi="宋体" w:cs="宋体"/>
                <w:kern w:val="0"/>
                <w:sz w:val="21"/>
                <w:szCs w:val="21"/>
                <w:highlight w:val="none"/>
                <w:lang w:val="en-US" w:eastAsia="zh-CN"/>
              </w:rPr>
              <w:t>3+6</w:t>
            </w:r>
            <w:bookmarkStart w:id="0" w:name="_GoBack"/>
            <w:bookmarkEnd w:id="0"/>
            <w:r>
              <w:rPr>
                <w:rFonts w:hint="eastAsia" w:ascii="宋体" w:hAnsi="宋体" w:cs="宋体"/>
                <w:kern w:val="0"/>
                <w:sz w:val="21"/>
                <w:szCs w:val="21"/>
                <w:highlight w:val="none"/>
                <w:lang w:val="en-US" w:eastAsia="zh-CN"/>
              </w:rPr>
              <w:t>+6</w:t>
            </w:r>
            <w:r>
              <w:rPr>
                <w:rFonts w:hint="eastAsia" w:ascii="宋体" w:hAnsi="宋体" w:cs="宋体"/>
                <w:kern w:val="0"/>
                <w:sz w:val="21"/>
                <w:szCs w:val="21"/>
                <w:highlight w:val="none"/>
                <w:lang w:eastAsia="zh-CN"/>
              </w:rPr>
              <w:t>”产业领域</w:t>
            </w:r>
            <w:r>
              <w:rPr>
                <w:rFonts w:hint="eastAsia" w:ascii="宋体" w:hAnsi="宋体" w:cs="宋体"/>
                <w:kern w:val="0"/>
                <w:sz w:val="21"/>
                <w:szCs w:val="21"/>
                <w:highlight w:val="none"/>
                <w:lang w:val="en-US" w:eastAsia="zh-CN"/>
              </w:rPr>
              <w:t>*</w:t>
            </w:r>
          </w:p>
        </w:tc>
        <w:tc>
          <w:tcPr>
            <w:tcW w:w="2696" w:type="dxa"/>
            <w:gridSpan w:val="2"/>
            <w:tcBorders>
              <w:top w:val="single" w:color="auto" w:sz="4" w:space="0"/>
              <w:left w:val="single" w:color="000000" w:sz="8" w:space="0"/>
              <w:bottom w:val="single" w:color="auto" w:sz="4" w:space="0"/>
              <w:right w:val="single" w:color="auto" w:sz="2" w:space="0"/>
            </w:tcBorders>
            <w:noWrap w:val="0"/>
            <w:tcMar>
              <w:top w:w="0" w:type="dxa"/>
              <w:left w:w="105" w:type="dxa"/>
              <w:bottom w:w="0" w:type="dxa"/>
              <w:right w:w="105" w:type="dxa"/>
            </w:tcMar>
            <w:vAlign w:val="center"/>
          </w:tcPr>
          <w:p w14:paraId="7931D2D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kern w:val="0"/>
                <w:szCs w:val="21"/>
                <w:highlight w:val="yellow"/>
              </w:rPr>
            </w:pPr>
          </w:p>
          <w:p w14:paraId="29AAB395">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kern w:val="0"/>
                <w:szCs w:val="21"/>
                <w:highlight w:val="none"/>
              </w:rPr>
            </w:pPr>
            <w:r>
              <w:rPr>
                <w:rFonts w:hint="eastAsia" w:ascii="宋体" w:hAnsi="宋体" w:cs="宋体"/>
                <w:kern w:val="0"/>
                <w:szCs w:val="21"/>
                <w:highlight w:val="none"/>
              </w:rPr>
              <w:sym w:font="Wingdings 2" w:char="00A3"/>
            </w:r>
            <w:r>
              <w:rPr>
                <w:rFonts w:hint="eastAsia" w:ascii="宋体" w:hAnsi="宋体" w:cs="宋体"/>
                <w:kern w:val="0"/>
                <w:szCs w:val="21"/>
                <w:highlight w:val="none"/>
              </w:rPr>
              <w:t>是，属</w:t>
            </w:r>
            <w:r>
              <w:rPr>
                <w:rFonts w:hint="eastAsia" w:ascii="宋体" w:hAnsi="宋体" w:cs="宋体"/>
                <w:kern w:val="0"/>
                <w:szCs w:val="21"/>
                <w:highlight w:val="none"/>
                <w:u w:val="single"/>
              </w:rPr>
              <w:t xml:space="preserve">    </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产业</w:t>
            </w:r>
          </w:p>
          <w:p w14:paraId="443971BC">
            <w:pPr>
              <w:widowControl/>
              <w:spacing w:after="0" w:line="240" w:lineRule="auto"/>
              <w:ind w:firstLine="0" w:firstLineChars="0"/>
              <w:jc w:val="both"/>
              <w:rPr>
                <w:rFonts w:hint="eastAsia" w:ascii="宋体" w:hAnsi="宋体" w:cs="宋体"/>
                <w:kern w:val="0"/>
                <w:szCs w:val="21"/>
                <w:highlight w:val="none"/>
              </w:rPr>
            </w:pPr>
          </w:p>
          <w:p w14:paraId="304D3F25">
            <w:pPr>
              <w:widowControl/>
              <w:spacing w:after="0" w:line="240" w:lineRule="auto"/>
              <w:ind w:firstLine="0" w:firstLineChars="0"/>
              <w:jc w:val="both"/>
              <w:rPr>
                <w:rFonts w:hint="eastAsia" w:ascii="宋体" w:hAnsi="宋体" w:cs="宋体"/>
                <w:kern w:val="0"/>
                <w:szCs w:val="21"/>
                <w:highlight w:val="none"/>
                <w:lang w:eastAsia="zh-CN"/>
              </w:rPr>
            </w:pPr>
            <w:r>
              <w:rPr>
                <w:rFonts w:hint="eastAsia" w:ascii="宋体" w:hAnsi="宋体" w:cs="宋体"/>
                <w:kern w:val="0"/>
                <w:szCs w:val="21"/>
                <w:highlight w:val="none"/>
              </w:rPr>
              <w:t>□</w:t>
            </w:r>
            <w:r>
              <w:rPr>
                <w:rFonts w:hint="eastAsia" w:ascii="宋体" w:hAnsi="宋体" w:cs="宋体"/>
                <w:kern w:val="0"/>
                <w:szCs w:val="21"/>
                <w:highlight w:val="none"/>
                <w:lang w:eastAsia="zh-CN"/>
              </w:rPr>
              <w:t>否</w:t>
            </w:r>
          </w:p>
          <w:p w14:paraId="4D6CF1DD">
            <w:pPr>
              <w:widowControl/>
              <w:spacing w:after="0" w:line="240" w:lineRule="auto"/>
              <w:ind w:firstLine="0" w:firstLineChars="0"/>
              <w:jc w:val="both"/>
              <w:rPr>
                <w:rFonts w:hint="eastAsia" w:ascii="宋体" w:hAnsi="宋体" w:cs="宋体"/>
                <w:kern w:val="0"/>
                <w:szCs w:val="21"/>
                <w:highlight w:val="yellow"/>
                <w:lang w:eastAsia="zh-CN"/>
              </w:rPr>
            </w:pPr>
          </w:p>
        </w:tc>
      </w:tr>
      <w:tr w14:paraId="40204CD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994" w:hRule="atLeast"/>
          <w:jc w:val="center"/>
        </w:trPr>
        <w:tc>
          <w:tcPr>
            <w:tcW w:w="9253" w:type="dxa"/>
            <w:gridSpan w:val="6"/>
            <w:tcBorders>
              <w:top w:val="single" w:color="auto" w:sz="4" w:space="0"/>
              <w:left w:val="single" w:color="000000" w:sz="8" w:space="0"/>
              <w:bottom w:val="single" w:color="auto" w:sz="4" w:space="0"/>
              <w:right w:val="single" w:color="auto" w:sz="2" w:space="0"/>
            </w:tcBorders>
            <w:noWrap w:val="0"/>
            <w:tcMar>
              <w:top w:w="0" w:type="dxa"/>
              <w:left w:w="105" w:type="dxa"/>
              <w:bottom w:w="0" w:type="dxa"/>
              <w:right w:w="105" w:type="dxa"/>
            </w:tcMar>
            <w:vAlign w:val="center"/>
          </w:tcPr>
          <w:p w14:paraId="2B6A56A1">
            <w:pPr>
              <w:widowControl/>
              <w:spacing w:after="0" w:line="240" w:lineRule="auto"/>
              <w:jc w:val="both"/>
              <w:rPr>
                <w:rFonts w:hint="eastAsia" w:ascii="宋体" w:hAnsi="宋体" w:cs="宋体"/>
                <w:kern w:val="0"/>
                <w:sz w:val="18"/>
                <w:szCs w:val="18"/>
                <w:highlight w:val="none"/>
                <w:lang w:eastAsia="zh-CN"/>
              </w:rPr>
            </w:pPr>
            <w:r>
              <w:rPr>
                <w:rFonts w:hint="eastAsia" w:ascii="宋体" w:hAnsi="宋体" w:cs="宋体"/>
                <w:kern w:val="0"/>
                <w:sz w:val="18"/>
                <w:szCs w:val="18"/>
                <w:highlight w:val="none"/>
                <w:lang w:val="en-US" w:eastAsia="zh-CN"/>
              </w:rPr>
              <w:t>*</w:t>
            </w:r>
            <w:r>
              <w:rPr>
                <w:rFonts w:hint="eastAsia" w:ascii="宋体" w:hAnsi="宋体" w:eastAsia="宋体" w:cs="宋体"/>
                <w:kern w:val="0"/>
                <w:sz w:val="18"/>
                <w:szCs w:val="18"/>
                <w:highlight w:val="none"/>
              </w:rPr>
              <w:t>本市现代化产业体系</w:t>
            </w:r>
            <w:r>
              <w:rPr>
                <w:rFonts w:hint="eastAsia" w:ascii="宋体" w:hAnsi="宋体" w:cs="宋体"/>
                <w:kern w:val="0"/>
                <w:sz w:val="18"/>
                <w:szCs w:val="18"/>
                <w:highlight w:val="none"/>
                <w:lang w:eastAsia="zh-CN"/>
              </w:rPr>
              <w:t>“</w:t>
            </w:r>
            <w:r>
              <w:rPr>
                <w:rFonts w:hint="eastAsia" w:ascii="宋体" w:hAnsi="宋体" w:cs="宋体"/>
                <w:kern w:val="0"/>
                <w:sz w:val="18"/>
                <w:szCs w:val="18"/>
                <w:highlight w:val="none"/>
                <w:lang w:val="en-US" w:eastAsia="zh-CN"/>
              </w:rPr>
              <w:t>3+3+6</w:t>
            </w:r>
            <w:r>
              <w:rPr>
                <w:rFonts w:hint="eastAsia" w:ascii="宋体" w:hAnsi="宋体" w:cs="宋体"/>
                <w:kern w:val="0"/>
                <w:sz w:val="18"/>
                <w:szCs w:val="18"/>
                <w:highlight w:val="none"/>
                <w:lang w:eastAsia="zh-CN"/>
              </w:rPr>
              <w:t>”产业领域：</w:t>
            </w:r>
          </w:p>
          <w:p w14:paraId="26E57698">
            <w:pPr>
              <w:widowControl/>
              <w:spacing w:after="0" w:line="240" w:lineRule="auto"/>
              <w:jc w:val="both"/>
              <w:rPr>
                <w:rFonts w:hint="eastAsia" w:ascii="宋体" w:hAnsi="宋体" w:eastAsia="宋体" w:cs="宋体"/>
                <w:kern w:val="0"/>
                <w:sz w:val="21"/>
                <w:szCs w:val="21"/>
                <w:lang w:eastAsia="zh-CN"/>
              </w:rPr>
            </w:pPr>
            <w:r>
              <w:rPr>
                <w:rFonts w:hint="default" w:ascii="宋体" w:hAnsi="宋体" w:eastAsia="宋体" w:cs="宋体"/>
                <w:kern w:val="0"/>
                <w:sz w:val="18"/>
                <w:szCs w:val="18"/>
                <w:highlight w:val="none"/>
              </w:rPr>
              <w:fldChar w:fldCharType="begin"/>
            </w:r>
            <w:r>
              <w:rPr>
                <w:rFonts w:hint="default" w:ascii="宋体" w:hAnsi="宋体" w:eastAsia="宋体" w:cs="宋体"/>
                <w:kern w:val="0"/>
                <w:sz w:val="18"/>
                <w:szCs w:val="18"/>
                <w:highlight w:val="none"/>
              </w:rPr>
              <w:instrText xml:space="preserve"> HYPERLINK "https://baike.baidu.com/item/%E9%9B%86%E6%88%90%E7%94%B5%E8%B7%AF/108211?fromModule=lemma_inlink" \t "https://baike.baidu.com/item/2%2B3%2B6%2B6%E7%8E%B0%E4%BB%A3%E5%8C%96%E4%BA%A7%E4%B8%9A%E4%BD%93%E7%B3%BB/_blank" </w:instrText>
            </w:r>
            <w:r>
              <w:rPr>
                <w:rFonts w:hint="default" w:ascii="宋体" w:hAnsi="宋体" w:eastAsia="宋体" w:cs="宋体"/>
                <w:kern w:val="0"/>
                <w:sz w:val="18"/>
                <w:szCs w:val="18"/>
                <w:highlight w:val="none"/>
              </w:rPr>
              <w:fldChar w:fldCharType="separate"/>
            </w:r>
            <w:r>
              <w:rPr>
                <w:rFonts w:hint="default" w:ascii="宋体" w:hAnsi="宋体" w:eastAsia="宋体" w:cs="宋体"/>
                <w:kern w:val="0"/>
                <w:sz w:val="18"/>
                <w:szCs w:val="18"/>
                <w:highlight w:val="none"/>
              </w:rPr>
              <w:t>集成电路</w:t>
            </w:r>
            <w:r>
              <w:rPr>
                <w:rFonts w:hint="default" w:ascii="宋体" w:hAnsi="宋体" w:eastAsia="宋体" w:cs="宋体"/>
                <w:kern w:val="0"/>
                <w:sz w:val="18"/>
                <w:szCs w:val="18"/>
                <w:highlight w:val="none"/>
              </w:rPr>
              <w:fldChar w:fldCharType="end"/>
            </w:r>
            <w:r>
              <w:rPr>
                <w:rFonts w:hint="default" w:ascii="宋体" w:hAnsi="宋体" w:eastAsia="宋体" w:cs="宋体"/>
                <w:kern w:val="0"/>
                <w:sz w:val="18"/>
                <w:szCs w:val="18"/>
                <w:highlight w:val="none"/>
              </w:rPr>
              <w:t>、</w:t>
            </w:r>
            <w:r>
              <w:rPr>
                <w:rFonts w:hint="default" w:ascii="宋体" w:hAnsi="宋体" w:eastAsia="宋体" w:cs="宋体"/>
                <w:kern w:val="0"/>
                <w:sz w:val="18"/>
                <w:szCs w:val="18"/>
                <w:highlight w:val="none"/>
              </w:rPr>
              <w:fldChar w:fldCharType="begin"/>
            </w:r>
            <w:r>
              <w:rPr>
                <w:rFonts w:hint="default" w:ascii="宋体" w:hAnsi="宋体" w:eastAsia="宋体" w:cs="宋体"/>
                <w:kern w:val="0"/>
                <w:sz w:val="18"/>
                <w:szCs w:val="18"/>
                <w:highlight w:val="none"/>
              </w:rPr>
              <w:instrText xml:space="preserve"> HYPERLINK "https://baike.baidu.com/item/%E7%94%9F%E7%89%A9%E5%8C%BB%E8%8D%AF/3224279?fromModule=lemma_inlink" \t "https://baike.baidu.com/item/2%2B3%2B6%2B6%E7%8E%B0%E4%BB%A3%E5%8C%96%E4%BA%A7%E4%B8%9A%E4%BD%93%E7%B3%BB/_blank" </w:instrText>
            </w:r>
            <w:r>
              <w:rPr>
                <w:rFonts w:hint="default" w:ascii="宋体" w:hAnsi="宋体" w:eastAsia="宋体" w:cs="宋体"/>
                <w:kern w:val="0"/>
                <w:sz w:val="18"/>
                <w:szCs w:val="18"/>
                <w:highlight w:val="none"/>
              </w:rPr>
              <w:fldChar w:fldCharType="separate"/>
            </w:r>
            <w:r>
              <w:rPr>
                <w:rFonts w:hint="default" w:ascii="宋体" w:hAnsi="宋体" w:eastAsia="宋体" w:cs="宋体"/>
                <w:kern w:val="0"/>
                <w:sz w:val="18"/>
                <w:szCs w:val="18"/>
                <w:highlight w:val="none"/>
              </w:rPr>
              <w:t>生物医药</w:t>
            </w:r>
            <w:r>
              <w:rPr>
                <w:rFonts w:hint="default" w:ascii="宋体" w:hAnsi="宋体" w:eastAsia="宋体" w:cs="宋体"/>
                <w:kern w:val="0"/>
                <w:sz w:val="18"/>
                <w:szCs w:val="18"/>
                <w:highlight w:val="none"/>
              </w:rPr>
              <w:fldChar w:fldCharType="end"/>
            </w:r>
            <w:r>
              <w:rPr>
                <w:rFonts w:hint="default" w:ascii="宋体" w:hAnsi="宋体" w:eastAsia="宋体" w:cs="宋体"/>
                <w:kern w:val="0"/>
                <w:sz w:val="18"/>
                <w:szCs w:val="18"/>
                <w:highlight w:val="none"/>
              </w:rPr>
              <w:t>、</w:t>
            </w:r>
            <w:r>
              <w:rPr>
                <w:rFonts w:hint="default" w:ascii="宋体" w:hAnsi="宋体" w:eastAsia="宋体" w:cs="宋体"/>
                <w:kern w:val="0"/>
                <w:sz w:val="18"/>
                <w:szCs w:val="18"/>
                <w:highlight w:val="none"/>
              </w:rPr>
              <w:fldChar w:fldCharType="begin"/>
            </w:r>
            <w:r>
              <w:rPr>
                <w:rFonts w:hint="default" w:ascii="宋体" w:hAnsi="宋体" w:eastAsia="宋体" w:cs="宋体"/>
                <w:kern w:val="0"/>
                <w:sz w:val="18"/>
                <w:szCs w:val="18"/>
                <w:highlight w:val="none"/>
              </w:rPr>
              <w:instrText xml:space="preserve"> HYPERLINK "https://baike.baidu.com/item/%E4%BA%BA%E5%B7%A5%E6%99%BA%E8%83%BD/9180?fromModule=lemma_inlink" \t "https://baike.baidu.com/item/2%2B3%2B6%2B6%E7%8E%B0%E4%BB%A3%E5%8C%96%E4%BA%A7%E4%B8%9A%E4%BD%93%E7%B3%BB/_blank" </w:instrText>
            </w:r>
            <w:r>
              <w:rPr>
                <w:rFonts w:hint="default" w:ascii="宋体" w:hAnsi="宋体" w:eastAsia="宋体" w:cs="宋体"/>
                <w:kern w:val="0"/>
                <w:sz w:val="18"/>
                <w:szCs w:val="18"/>
                <w:highlight w:val="none"/>
              </w:rPr>
              <w:fldChar w:fldCharType="separate"/>
            </w:r>
            <w:r>
              <w:rPr>
                <w:rFonts w:hint="default" w:ascii="宋体" w:hAnsi="宋体" w:eastAsia="宋体" w:cs="宋体"/>
                <w:kern w:val="0"/>
                <w:sz w:val="18"/>
                <w:szCs w:val="18"/>
                <w:highlight w:val="none"/>
              </w:rPr>
              <w:t>人工智能</w:t>
            </w:r>
            <w:r>
              <w:rPr>
                <w:rFonts w:hint="default" w:ascii="宋体" w:hAnsi="宋体" w:eastAsia="宋体" w:cs="宋体"/>
                <w:kern w:val="0"/>
                <w:sz w:val="18"/>
                <w:szCs w:val="18"/>
                <w:highlight w:val="none"/>
              </w:rPr>
              <w:fldChar w:fldCharType="end"/>
            </w:r>
            <w:r>
              <w:rPr>
                <w:rFonts w:hint="default" w:ascii="宋体" w:hAnsi="宋体" w:eastAsia="宋体" w:cs="宋体"/>
                <w:kern w:val="0"/>
                <w:sz w:val="18"/>
                <w:szCs w:val="18"/>
                <w:highlight w:val="none"/>
              </w:rPr>
              <w:t>三大先导产业；新一代电子信息、智能网联新能源汽车、</w:t>
            </w:r>
            <w:r>
              <w:rPr>
                <w:rFonts w:hint="default" w:ascii="宋体" w:hAnsi="宋体" w:eastAsia="宋体" w:cs="宋体"/>
                <w:kern w:val="0"/>
                <w:sz w:val="18"/>
                <w:szCs w:val="18"/>
                <w:highlight w:val="none"/>
              </w:rPr>
              <w:fldChar w:fldCharType="begin"/>
            </w:r>
            <w:r>
              <w:rPr>
                <w:rFonts w:hint="default" w:ascii="宋体" w:hAnsi="宋体" w:eastAsia="宋体" w:cs="宋体"/>
                <w:kern w:val="0"/>
                <w:sz w:val="18"/>
                <w:szCs w:val="18"/>
                <w:highlight w:val="none"/>
              </w:rPr>
              <w:instrText xml:space="preserve"> HYPERLINK "https://baike.baidu.com/item/%E9%AB%98%E7%AB%AF%E8%A3%85%E5%A4%87/1570091?fromModule=lemma_inlink" \t "https://baike.baidu.com/item/2%2B3%2B6%2B6%E7%8E%B0%E4%BB%A3%E5%8C%96%E4%BA%A7%E4%B8%9A%E4%BD%93%E7%B3%BB/_blank" </w:instrText>
            </w:r>
            <w:r>
              <w:rPr>
                <w:rFonts w:hint="default" w:ascii="宋体" w:hAnsi="宋体" w:eastAsia="宋体" w:cs="宋体"/>
                <w:kern w:val="0"/>
                <w:sz w:val="18"/>
                <w:szCs w:val="18"/>
                <w:highlight w:val="none"/>
              </w:rPr>
              <w:fldChar w:fldCharType="separate"/>
            </w:r>
            <w:r>
              <w:rPr>
                <w:rFonts w:hint="default" w:ascii="宋体" w:hAnsi="宋体" w:eastAsia="宋体" w:cs="宋体"/>
                <w:kern w:val="0"/>
                <w:sz w:val="18"/>
                <w:szCs w:val="18"/>
                <w:highlight w:val="none"/>
              </w:rPr>
              <w:t>高端装备</w:t>
            </w:r>
            <w:r>
              <w:rPr>
                <w:rFonts w:hint="default" w:ascii="宋体" w:hAnsi="宋体" w:eastAsia="宋体" w:cs="宋体"/>
                <w:kern w:val="0"/>
                <w:sz w:val="18"/>
                <w:szCs w:val="18"/>
                <w:highlight w:val="none"/>
              </w:rPr>
              <w:fldChar w:fldCharType="end"/>
            </w:r>
            <w:r>
              <w:rPr>
                <w:rFonts w:hint="default" w:ascii="宋体" w:hAnsi="宋体" w:eastAsia="宋体" w:cs="宋体"/>
                <w:kern w:val="0"/>
                <w:sz w:val="18"/>
                <w:szCs w:val="18"/>
                <w:highlight w:val="none"/>
              </w:rPr>
              <w:t>、先进材料、新能源及绿色低碳、时尚消费品六大新兴支柱产业；未来制造、未来信息、未来材料、未来能源、未来空间、未来健康等六大未来产业领域</w:t>
            </w:r>
            <w:r>
              <w:rPr>
                <w:rFonts w:hint="eastAsia" w:ascii="宋体" w:hAnsi="宋体" w:cs="宋体"/>
                <w:kern w:val="0"/>
                <w:sz w:val="18"/>
                <w:szCs w:val="18"/>
                <w:highlight w:val="none"/>
                <w:lang w:eastAsia="zh-CN"/>
              </w:rPr>
              <w:t>。</w:t>
            </w:r>
          </w:p>
        </w:tc>
      </w:tr>
      <w:tr w14:paraId="59D2F0E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525" w:hRule="atLeast"/>
          <w:jc w:val="center"/>
        </w:trPr>
        <w:tc>
          <w:tcPr>
            <w:tcW w:w="2635" w:type="dxa"/>
            <w:gridSpan w:val="2"/>
            <w:tcBorders>
              <w:top w:val="single" w:color="auto" w:sz="4" w:space="0"/>
              <w:left w:val="single" w:color="000000" w:sz="8" w:space="0"/>
              <w:bottom w:val="single" w:color="auto" w:sz="4" w:space="0"/>
              <w:right w:val="single" w:color="auto" w:sz="2" w:space="0"/>
            </w:tcBorders>
            <w:noWrap w:val="0"/>
            <w:tcMar>
              <w:top w:w="0" w:type="dxa"/>
              <w:left w:w="105" w:type="dxa"/>
              <w:bottom w:w="0" w:type="dxa"/>
              <w:right w:w="105" w:type="dxa"/>
            </w:tcMar>
            <w:vAlign w:val="center"/>
          </w:tcPr>
          <w:p w14:paraId="6C0970F3">
            <w:pPr>
              <w:widowControl/>
              <w:spacing w:after="0" w:line="24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境外展商数量</w:t>
            </w:r>
          </w:p>
          <w:p w14:paraId="6EE957F3">
            <w:pPr>
              <w:widowControl/>
              <w:spacing w:after="0" w:line="24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（提供佐证材料</w:t>
            </w:r>
            <w:r>
              <w:rPr>
                <w:rFonts w:hint="eastAsia" w:ascii="宋体" w:hAnsi="宋体" w:eastAsia="宋体" w:cs="宋体"/>
                <w:kern w:val="0"/>
                <w:sz w:val="21"/>
                <w:szCs w:val="21"/>
                <w:lang w:eastAsia="zh-CN"/>
              </w:rPr>
              <w:t>）</w:t>
            </w:r>
          </w:p>
        </w:tc>
        <w:tc>
          <w:tcPr>
            <w:tcW w:w="6618" w:type="dxa"/>
            <w:gridSpan w:val="4"/>
            <w:tcBorders>
              <w:top w:val="single" w:color="auto" w:sz="2" w:space="0"/>
              <w:left w:val="single" w:color="auto" w:sz="2" w:space="0"/>
              <w:bottom w:val="single" w:color="auto" w:sz="2" w:space="0"/>
              <w:right w:val="single" w:color="000000" w:sz="8" w:space="0"/>
            </w:tcBorders>
            <w:noWrap w:val="0"/>
            <w:vAlign w:val="center"/>
          </w:tcPr>
          <w:p w14:paraId="331044EA">
            <w:pPr>
              <w:widowControl/>
              <w:wordWrap/>
              <w:spacing w:after="0" w:line="240" w:lineRule="auto"/>
              <w:ind w:firstLine="210" w:firstLineChars="100"/>
              <w:jc w:val="left"/>
              <w:rPr>
                <w:rFonts w:hint="default" w:ascii="宋体" w:hAnsi="宋体" w:eastAsia="宋体" w:cs="宋体"/>
                <w:kern w:val="0"/>
                <w:sz w:val="21"/>
                <w:szCs w:val="21"/>
                <w:lang w:val="en-US" w:eastAsia="zh-CN" w:bidi="ar-SA"/>
              </w:rPr>
            </w:pPr>
            <w:r>
              <w:rPr>
                <w:rFonts w:hint="eastAsia" w:ascii="宋体" w:hAnsi="宋体" w:eastAsia="宋体" w:cs="宋体"/>
                <w:kern w:val="0"/>
                <w:sz w:val="21"/>
                <w:szCs w:val="21"/>
                <w:u w:val="none"/>
                <w:lang w:val="en-US" w:eastAsia="zh-CN"/>
              </w:rPr>
              <w:t>比例：</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lang w:val="en-US" w:eastAsia="zh-CN"/>
              </w:rPr>
              <w:t>%</w:t>
            </w:r>
            <w:r>
              <w:rPr>
                <w:rFonts w:hint="eastAsia" w:ascii="宋体" w:hAnsi="宋体" w:cs="宋体"/>
                <w:kern w:val="0"/>
                <w:sz w:val="21"/>
                <w:szCs w:val="21"/>
                <w:lang w:val="en-US" w:eastAsia="zh-CN"/>
              </w:rPr>
              <w:t>；</w:t>
            </w:r>
            <w:r>
              <w:rPr>
                <w:rFonts w:hint="eastAsia" w:ascii="宋体" w:hAnsi="宋体" w:eastAsia="宋体" w:cs="宋体"/>
                <w:kern w:val="0"/>
                <w:sz w:val="21"/>
                <w:szCs w:val="21"/>
              </w:rPr>
              <w:t>展商数量</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lang w:val="en-US" w:eastAsia="zh-CN"/>
              </w:rPr>
              <w:t>家；境外展商数量</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lang w:val="en-US" w:eastAsia="zh-CN"/>
              </w:rPr>
              <w:t>家</w:t>
            </w:r>
            <w:r>
              <w:rPr>
                <w:rFonts w:hint="eastAsia" w:ascii="宋体" w:hAnsi="宋体" w:cs="宋体"/>
                <w:kern w:val="0"/>
                <w:sz w:val="21"/>
                <w:szCs w:val="21"/>
                <w:lang w:val="en-US" w:eastAsia="zh-CN"/>
              </w:rPr>
              <w:t>。</w:t>
            </w:r>
          </w:p>
        </w:tc>
      </w:tr>
      <w:tr w14:paraId="0BD44A3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566" w:hRule="atLeast"/>
          <w:jc w:val="center"/>
        </w:trPr>
        <w:tc>
          <w:tcPr>
            <w:tcW w:w="2635" w:type="dxa"/>
            <w:gridSpan w:val="2"/>
            <w:tcBorders>
              <w:top w:val="single" w:color="auto" w:sz="4" w:space="0"/>
              <w:left w:val="single" w:color="000000" w:sz="8" w:space="0"/>
              <w:bottom w:val="single" w:color="auto" w:sz="4" w:space="0"/>
              <w:right w:val="single" w:color="000000" w:sz="2" w:space="0"/>
            </w:tcBorders>
            <w:noWrap w:val="0"/>
            <w:tcMar>
              <w:top w:w="0" w:type="dxa"/>
              <w:left w:w="105" w:type="dxa"/>
              <w:bottom w:w="0" w:type="dxa"/>
              <w:right w:w="105" w:type="dxa"/>
            </w:tcMar>
            <w:vAlign w:val="center"/>
          </w:tcPr>
          <w:p w14:paraId="366265B0">
            <w:pPr>
              <w:widowControl/>
              <w:spacing w:after="0" w:line="24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展览面积（万㎡）</w:t>
            </w:r>
          </w:p>
        </w:tc>
        <w:tc>
          <w:tcPr>
            <w:tcW w:w="1833" w:type="dxa"/>
            <w:tcBorders>
              <w:top w:val="single" w:color="auto" w:sz="4" w:space="0"/>
              <w:left w:val="single" w:color="000000" w:sz="2" w:space="0"/>
              <w:bottom w:val="single" w:color="000000" w:sz="2" w:space="0"/>
              <w:right w:val="single" w:color="000000" w:sz="2" w:space="0"/>
            </w:tcBorders>
            <w:noWrap w:val="0"/>
            <w:vAlign w:val="center"/>
          </w:tcPr>
          <w:p w14:paraId="6FFB050E">
            <w:pPr>
              <w:widowControl/>
              <w:spacing w:after="0" w:line="240" w:lineRule="auto"/>
              <w:jc w:val="center"/>
              <w:rPr>
                <w:rFonts w:hint="eastAsia" w:ascii="宋体" w:hAnsi="宋体" w:eastAsia="宋体" w:cs="宋体"/>
                <w:kern w:val="0"/>
                <w:sz w:val="21"/>
                <w:szCs w:val="21"/>
              </w:rPr>
            </w:pPr>
          </w:p>
        </w:tc>
        <w:tc>
          <w:tcPr>
            <w:tcW w:w="2089" w:type="dxa"/>
            <w:tcBorders>
              <w:top w:val="single" w:color="auto" w:sz="4" w:space="0"/>
              <w:left w:val="single" w:color="000000" w:sz="2" w:space="0"/>
              <w:bottom w:val="single" w:color="000000" w:sz="2" w:space="0"/>
              <w:right w:val="single" w:color="000000" w:sz="2" w:space="0"/>
            </w:tcBorders>
            <w:noWrap w:val="0"/>
            <w:vAlign w:val="center"/>
          </w:tcPr>
          <w:p w14:paraId="48D3E8FF">
            <w:pPr>
              <w:widowControl/>
              <w:spacing w:after="0" w:line="24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特装展位面积占比</w:t>
            </w:r>
          </w:p>
          <w:p w14:paraId="4006C86A">
            <w:pPr>
              <w:widowControl/>
              <w:spacing w:after="0" w:line="24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（提供佐证材料</w:t>
            </w:r>
            <w:r>
              <w:rPr>
                <w:rFonts w:hint="eastAsia" w:ascii="宋体" w:hAnsi="宋体" w:eastAsia="宋体" w:cs="宋体"/>
                <w:kern w:val="0"/>
                <w:sz w:val="21"/>
                <w:szCs w:val="21"/>
                <w:lang w:eastAsia="zh-CN"/>
              </w:rPr>
              <w:t>）</w:t>
            </w:r>
          </w:p>
        </w:tc>
        <w:tc>
          <w:tcPr>
            <w:tcW w:w="2696" w:type="dxa"/>
            <w:gridSpan w:val="2"/>
            <w:tcBorders>
              <w:top w:val="single" w:color="auto" w:sz="4" w:space="0"/>
              <w:left w:val="single" w:color="000000" w:sz="2" w:space="0"/>
              <w:bottom w:val="single" w:color="auto" w:sz="4" w:space="0"/>
              <w:right w:val="single" w:color="000000" w:sz="8" w:space="0"/>
            </w:tcBorders>
            <w:noWrap w:val="0"/>
            <w:vAlign w:val="center"/>
          </w:tcPr>
          <w:p w14:paraId="7E0BBFF6">
            <w:pPr>
              <w:widowControl/>
              <w:spacing w:after="0" w:line="24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 xml:space="preserve"> %</w:t>
            </w:r>
          </w:p>
        </w:tc>
      </w:tr>
      <w:tr w14:paraId="2598DDE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535" w:hRule="atLeast"/>
          <w:jc w:val="center"/>
        </w:trPr>
        <w:tc>
          <w:tcPr>
            <w:tcW w:w="4468" w:type="dxa"/>
            <w:gridSpan w:val="3"/>
            <w:tcBorders>
              <w:top w:val="single" w:color="000000" w:sz="2"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6E142986">
            <w:pPr>
              <w:widowControl/>
              <w:spacing w:after="0" w:line="240" w:lineRule="auto"/>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是否已搭建数智化展会应用平台</w:t>
            </w:r>
          </w:p>
        </w:tc>
        <w:tc>
          <w:tcPr>
            <w:tcW w:w="4785" w:type="dxa"/>
            <w:gridSpan w:val="3"/>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1DFE59B7">
            <w:pPr>
              <w:widowControl/>
              <w:spacing w:after="0" w:line="24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rPr>
              <w:t>是（提供佐证材料）     □否</w:t>
            </w:r>
          </w:p>
        </w:tc>
      </w:tr>
      <w:tr w14:paraId="7023C90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508" w:hRule="atLeast"/>
          <w:jc w:val="center"/>
        </w:trPr>
        <w:tc>
          <w:tcPr>
            <w:tcW w:w="4468" w:type="dxa"/>
            <w:gridSpan w:val="3"/>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2F12C18A">
            <w:pPr>
              <w:widowControl/>
              <w:spacing w:after="0" w:line="24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是否有能体现绿色环保理念的</w:t>
            </w:r>
            <w:r>
              <w:rPr>
                <w:rFonts w:hint="eastAsia" w:ascii="宋体" w:hAnsi="宋体" w:eastAsia="宋体" w:cs="宋体"/>
                <w:kern w:val="0"/>
                <w:sz w:val="21"/>
                <w:szCs w:val="21"/>
                <w:lang w:eastAsia="zh-CN"/>
              </w:rPr>
              <w:t>办展举</w:t>
            </w:r>
            <w:r>
              <w:rPr>
                <w:rFonts w:hint="eastAsia" w:ascii="宋体" w:hAnsi="宋体" w:eastAsia="宋体" w:cs="宋体"/>
                <w:kern w:val="0"/>
                <w:sz w:val="21"/>
                <w:szCs w:val="21"/>
              </w:rPr>
              <w:t>措</w:t>
            </w:r>
          </w:p>
        </w:tc>
        <w:tc>
          <w:tcPr>
            <w:tcW w:w="4785" w:type="dxa"/>
            <w:gridSpan w:val="3"/>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5C42830F">
            <w:pPr>
              <w:widowControl/>
              <w:spacing w:after="0" w:line="24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□是（提供佐证材料）     □否</w:t>
            </w:r>
          </w:p>
        </w:tc>
      </w:tr>
      <w:tr w14:paraId="52FA1D3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599" w:hRule="atLeast"/>
          <w:jc w:val="center"/>
        </w:trPr>
        <w:tc>
          <w:tcPr>
            <w:tcW w:w="1766" w:type="dxa"/>
            <w:tcBorders>
              <w:top w:val="single" w:color="auto" w:sz="2" w:space="0"/>
              <w:left w:val="single" w:color="auto" w:sz="8" w:space="0"/>
              <w:bottom w:val="single" w:color="auto" w:sz="2" w:space="0"/>
              <w:right w:val="single" w:color="auto" w:sz="2" w:space="0"/>
            </w:tcBorders>
            <w:noWrap w:val="0"/>
            <w:tcMar>
              <w:top w:w="0" w:type="dxa"/>
              <w:left w:w="105" w:type="dxa"/>
              <w:bottom w:w="0" w:type="dxa"/>
              <w:right w:w="105" w:type="dxa"/>
            </w:tcMar>
            <w:vAlign w:val="center"/>
          </w:tcPr>
          <w:p w14:paraId="6454A696">
            <w:pPr>
              <w:widowControl/>
              <w:spacing w:before="100" w:after="100" w:line="24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联系人</w:t>
            </w:r>
          </w:p>
        </w:tc>
        <w:tc>
          <w:tcPr>
            <w:tcW w:w="869" w:type="dxa"/>
            <w:tcBorders>
              <w:top w:val="single" w:color="auto" w:sz="2" w:space="0"/>
              <w:left w:val="single" w:color="auto" w:sz="2" w:space="0"/>
              <w:bottom w:val="single" w:color="auto" w:sz="2" w:space="0"/>
              <w:right w:val="single" w:color="auto" w:sz="2" w:space="0"/>
            </w:tcBorders>
            <w:noWrap w:val="0"/>
            <w:tcMar>
              <w:top w:w="0" w:type="dxa"/>
              <w:left w:w="105" w:type="dxa"/>
              <w:bottom w:w="0" w:type="dxa"/>
              <w:right w:w="105" w:type="dxa"/>
            </w:tcMar>
            <w:vAlign w:val="center"/>
          </w:tcPr>
          <w:p w14:paraId="269D1E4B">
            <w:pPr>
              <w:widowControl/>
              <w:spacing w:before="100" w:after="100" w:line="240" w:lineRule="auto"/>
              <w:jc w:val="center"/>
              <w:rPr>
                <w:rFonts w:hint="eastAsia" w:ascii="宋体" w:hAnsi="宋体" w:eastAsia="宋体" w:cs="宋体"/>
                <w:kern w:val="0"/>
                <w:sz w:val="21"/>
                <w:szCs w:val="21"/>
              </w:rPr>
            </w:pPr>
          </w:p>
        </w:tc>
        <w:tc>
          <w:tcPr>
            <w:tcW w:w="1833" w:type="dxa"/>
            <w:tcBorders>
              <w:top w:val="single" w:color="auto" w:sz="2" w:space="0"/>
              <w:left w:val="single" w:color="auto" w:sz="2" w:space="0"/>
              <w:bottom w:val="single" w:color="auto" w:sz="2" w:space="0"/>
              <w:right w:val="single" w:color="auto" w:sz="2" w:space="0"/>
            </w:tcBorders>
            <w:noWrap w:val="0"/>
            <w:tcMar>
              <w:top w:w="0" w:type="dxa"/>
              <w:left w:w="105" w:type="dxa"/>
              <w:bottom w:w="0" w:type="dxa"/>
              <w:right w:w="105" w:type="dxa"/>
            </w:tcMar>
            <w:vAlign w:val="center"/>
          </w:tcPr>
          <w:p w14:paraId="4543FE28">
            <w:pPr>
              <w:widowControl/>
              <w:spacing w:before="100" w:after="100" w:line="24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职务</w:t>
            </w:r>
          </w:p>
        </w:tc>
        <w:tc>
          <w:tcPr>
            <w:tcW w:w="2089" w:type="dxa"/>
            <w:tcBorders>
              <w:top w:val="single" w:color="auto" w:sz="2" w:space="0"/>
              <w:left w:val="single" w:color="auto" w:sz="2" w:space="0"/>
              <w:bottom w:val="single" w:color="auto" w:sz="2" w:space="0"/>
              <w:right w:val="single" w:color="auto" w:sz="2" w:space="0"/>
            </w:tcBorders>
            <w:noWrap w:val="0"/>
            <w:tcMar>
              <w:top w:w="0" w:type="dxa"/>
              <w:left w:w="105" w:type="dxa"/>
              <w:bottom w:w="0" w:type="dxa"/>
              <w:right w:w="105" w:type="dxa"/>
            </w:tcMar>
            <w:vAlign w:val="center"/>
          </w:tcPr>
          <w:p w14:paraId="4C72A9B0">
            <w:pPr>
              <w:widowControl/>
              <w:spacing w:before="100" w:after="100" w:line="240" w:lineRule="auto"/>
              <w:jc w:val="center"/>
              <w:rPr>
                <w:rFonts w:hint="eastAsia" w:ascii="宋体" w:hAnsi="宋体" w:eastAsia="宋体" w:cs="宋体"/>
                <w:kern w:val="0"/>
                <w:sz w:val="21"/>
                <w:szCs w:val="21"/>
              </w:rPr>
            </w:pPr>
          </w:p>
        </w:tc>
        <w:tc>
          <w:tcPr>
            <w:tcW w:w="1352" w:type="dxa"/>
            <w:tcBorders>
              <w:top w:val="single" w:color="auto" w:sz="2" w:space="0"/>
              <w:left w:val="single" w:color="auto" w:sz="2" w:space="0"/>
              <w:bottom w:val="single" w:color="auto" w:sz="2" w:space="0"/>
              <w:right w:val="single" w:color="auto" w:sz="2" w:space="0"/>
            </w:tcBorders>
            <w:noWrap w:val="0"/>
            <w:tcMar>
              <w:top w:w="0" w:type="dxa"/>
              <w:left w:w="105" w:type="dxa"/>
              <w:bottom w:w="0" w:type="dxa"/>
              <w:right w:w="105" w:type="dxa"/>
            </w:tcMar>
            <w:vAlign w:val="center"/>
          </w:tcPr>
          <w:p w14:paraId="76EAD226">
            <w:pPr>
              <w:widowControl/>
              <w:spacing w:before="100" w:after="100" w:line="24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电话</w:t>
            </w:r>
          </w:p>
        </w:tc>
        <w:tc>
          <w:tcPr>
            <w:tcW w:w="1344" w:type="dxa"/>
            <w:tcBorders>
              <w:top w:val="single" w:color="auto" w:sz="2" w:space="0"/>
              <w:left w:val="single" w:color="auto" w:sz="2" w:space="0"/>
              <w:bottom w:val="single" w:color="auto" w:sz="2" w:space="0"/>
              <w:right w:val="single" w:color="auto" w:sz="8" w:space="0"/>
            </w:tcBorders>
            <w:noWrap w:val="0"/>
            <w:tcMar>
              <w:top w:w="0" w:type="dxa"/>
              <w:left w:w="105" w:type="dxa"/>
              <w:bottom w:w="0" w:type="dxa"/>
              <w:right w:w="105" w:type="dxa"/>
            </w:tcMar>
            <w:vAlign w:val="center"/>
          </w:tcPr>
          <w:p w14:paraId="08B8E567">
            <w:pPr>
              <w:widowControl/>
              <w:spacing w:after="0" w:line="240" w:lineRule="auto"/>
              <w:rPr>
                <w:rFonts w:ascii="Calibri" w:hAnsi="Calibri" w:eastAsia="宋体" w:cs="Times New Roman"/>
                <w:sz w:val="21"/>
              </w:rPr>
            </w:pPr>
          </w:p>
        </w:tc>
      </w:tr>
      <w:tr w14:paraId="2094BDD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1186" w:hRule="atLeast"/>
          <w:jc w:val="center"/>
        </w:trPr>
        <w:tc>
          <w:tcPr>
            <w:tcW w:w="9253" w:type="dxa"/>
            <w:gridSpan w:val="6"/>
            <w:tcBorders>
              <w:top w:val="single" w:color="auto" w:sz="2" w:space="0"/>
              <w:left w:val="single" w:color="auto" w:sz="8" w:space="0"/>
              <w:bottom w:val="single" w:color="auto" w:sz="2" w:space="0"/>
              <w:right w:val="single" w:color="auto" w:sz="8" w:space="0"/>
            </w:tcBorders>
            <w:noWrap w:val="0"/>
            <w:tcMar>
              <w:top w:w="0" w:type="dxa"/>
              <w:left w:w="105" w:type="dxa"/>
              <w:bottom w:w="0" w:type="dxa"/>
              <w:right w:w="105" w:type="dxa"/>
            </w:tcMar>
            <w:vAlign w:val="top"/>
          </w:tcPr>
          <w:p w14:paraId="2908920A">
            <w:pPr>
              <w:widowControl/>
              <w:spacing w:before="100" w:after="100" w:line="240" w:lineRule="auto"/>
              <w:ind w:right="420"/>
              <w:rPr>
                <w:rFonts w:hint="eastAsia" w:ascii="宋体" w:hAnsi="宋体" w:eastAsia="宋体" w:cs="宋体"/>
                <w:kern w:val="0"/>
                <w:sz w:val="21"/>
                <w:szCs w:val="21"/>
              </w:rPr>
            </w:pPr>
            <w:r>
              <w:rPr>
                <w:rFonts w:hint="eastAsia" w:ascii="宋体" w:hAnsi="宋体" w:eastAsia="宋体" w:cs="宋体"/>
                <w:kern w:val="0"/>
                <w:sz w:val="21"/>
                <w:szCs w:val="21"/>
                <w:lang w:eastAsia="zh-CN"/>
              </w:rPr>
              <w:t>申报内容概览</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500字以内</w:t>
            </w:r>
            <w:r>
              <w:rPr>
                <w:rFonts w:hint="eastAsia" w:ascii="宋体" w:hAnsi="宋体" w:eastAsia="宋体" w:cs="宋体"/>
                <w:kern w:val="0"/>
                <w:sz w:val="21"/>
                <w:szCs w:val="21"/>
              </w:rPr>
              <w:t>）</w:t>
            </w:r>
          </w:p>
          <w:p w14:paraId="0AD41D6C">
            <w:pPr>
              <w:widowControl/>
              <w:spacing w:before="100" w:after="100" w:line="240" w:lineRule="auto"/>
              <w:ind w:right="420"/>
              <w:rPr>
                <w:rFonts w:hint="eastAsia" w:ascii="宋体" w:hAnsi="宋体" w:eastAsia="宋体" w:cs="宋体"/>
                <w:kern w:val="0"/>
                <w:sz w:val="21"/>
                <w:szCs w:val="21"/>
              </w:rPr>
            </w:pPr>
          </w:p>
          <w:p w14:paraId="7B5CDD66">
            <w:pPr>
              <w:widowControl/>
              <w:spacing w:before="100" w:after="100" w:line="240" w:lineRule="auto"/>
              <w:ind w:right="420"/>
              <w:rPr>
                <w:rFonts w:hint="eastAsia" w:ascii="宋体" w:hAnsi="宋体" w:eastAsia="宋体" w:cs="宋体"/>
                <w:kern w:val="0"/>
                <w:sz w:val="21"/>
                <w:szCs w:val="21"/>
              </w:rPr>
            </w:pPr>
          </w:p>
          <w:p w14:paraId="04798566">
            <w:pPr>
              <w:widowControl/>
              <w:spacing w:before="100" w:after="100" w:line="240" w:lineRule="auto"/>
              <w:ind w:right="420"/>
              <w:rPr>
                <w:rFonts w:hint="eastAsia" w:ascii="宋体" w:hAnsi="宋体" w:eastAsia="宋体" w:cs="宋体"/>
                <w:kern w:val="0"/>
                <w:sz w:val="21"/>
                <w:szCs w:val="21"/>
              </w:rPr>
            </w:pPr>
          </w:p>
          <w:p w14:paraId="4F1F4E0F">
            <w:pPr>
              <w:widowControl/>
              <w:spacing w:before="100" w:after="100" w:line="240" w:lineRule="auto"/>
              <w:ind w:right="420"/>
              <w:rPr>
                <w:rFonts w:hint="eastAsia" w:ascii="宋体" w:hAnsi="宋体" w:eastAsia="宋体" w:cs="宋体"/>
                <w:kern w:val="0"/>
                <w:sz w:val="21"/>
                <w:szCs w:val="21"/>
              </w:rPr>
            </w:pPr>
          </w:p>
          <w:p w14:paraId="4B34030C">
            <w:pPr>
              <w:widowControl/>
              <w:spacing w:before="100" w:after="100" w:line="240" w:lineRule="auto"/>
              <w:ind w:right="420"/>
              <w:rPr>
                <w:rFonts w:hint="eastAsia" w:ascii="宋体" w:hAnsi="宋体" w:eastAsia="宋体" w:cs="宋体"/>
                <w:kern w:val="0"/>
                <w:sz w:val="21"/>
                <w:szCs w:val="21"/>
              </w:rPr>
            </w:pPr>
          </w:p>
        </w:tc>
      </w:tr>
      <w:tr w14:paraId="6BC5582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515" w:hRule="atLeast"/>
          <w:jc w:val="center"/>
        </w:trPr>
        <w:tc>
          <w:tcPr>
            <w:tcW w:w="9253" w:type="dxa"/>
            <w:gridSpan w:val="6"/>
            <w:tcBorders>
              <w:top w:val="single" w:color="auto" w:sz="2" w:space="0"/>
              <w:left w:val="single" w:color="auto" w:sz="8" w:space="0"/>
              <w:bottom w:val="single" w:color="auto" w:sz="8" w:space="0"/>
              <w:right w:val="single" w:color="auto" w:sz="8" w:space="0"/>
            </w:tcBorders>
            <w:noWrap w:val="0"/>
            <w:tcMar>
              <w:top w:w="0" w:type="dxa"/>
              <w:left w:w="105" w:type="dxa"/>
              <w:bottom w:w="0" w:type="dxa"/>
              <w:right w:w="105" w:type="dxa"/>
            </w:tcMar>
            <w:vAlign w:val="center"/>
          </w:tcPr>
          <w:p w14:paraId="4E198C77">
            <w:pPr>
              <w:widowControl/>
              <w:spacing w:before="0" w:after="0" w:line="480" w:lineRule="atLeast"/>
              <w:rPr>
                <w:rFonts w:ascii="Calibri" w:hAnsi="Calibri" w:eastAsia="宋体" w:cs="宋体"/>
                <w:kern w:val="0"/>
                <w:sz w:val="24"/>
              </w:rPr>
            </w:pPr>
            <w:r>
              <w:rPr>
                <w:rFonts w:hint="eastAsia" w:ascii="宋体" w:hAnsi="宋体" w:eastAsia="宋体" w:cs="宋体"/>
                <w:kern w:val="0"/>
                <w:sz w:val="21"/>
                <w:szCs w:val="21"/>
              </w:rPr>
              <w:t>本单位就本展会项目的申请，做出下列承诺：</w:t>
            </w:r>
          </w:p>
          <w:p w14:paraId="4F9A75CF">
            <w:pPr>
              <w:widowControl/>
              <w:spacing w:before="0" w:after="0" w:line="480" w:lineRule="atLeast"/>
              <w:rPr>
                <w:rFonts w:ascii="Calibri" w:hAnsi="Calibri" w:eastAsia="宋体" w:cs="宋体"/>
                <w:kern w:val="0"/>
                <w:sz w:val="24"/>
              </w:rPr>
            </w:pPr>
            <w:r>
              <w:rPr>
                <w:rFonts w:hint="eastAsia" w:ascii="宋体" w:hAnsi="宋体" w:eastAsia="宋体" w:cs="宋体"/>
                <w:kern w:val="0"/>
                <w:sz w:val="21"/>
                <w:szCs w:val="21"/>
              </w:rPr>
              <w:t>一、所提交的展会项目申请相关材料和信息完整真实、正确有效；</w:t>
            </w:r>
          </w:p>
          <w:p w14:paraId="2C4DDF9D">
            <w:pPr>
              <w:widowControl/>
              <w:spacing w:before="0" w:after="0" w:line="480" w:lineRule="atLeast"/>
              <w:rPr>
                <w:rFonts w:ascii="Calibri" w:hAnsi="Calibri" w:eastAsia="宋体" w:cs="宋体"/>
                <w:kern w:val="0"/>
                <w:sz w:val="24"/>
              </w:rPr>
            </w:pPr>
            <w:r>
              <w:rPr>
                <w:rFonts w:hint="eastAsia" w:ascii="宋体" w:hAnsi="宋体" w:eastAsia="宋体" w:cs="宋体"/>
                <w:kern w:val="0"/>
                <w:sz w:val="21"/>
                <w:szCs w:val="21"/>
              </w:rPr>
              <w:t>二、本（申报）单位三年内</w:t>
            </w:r>
            <w:r>
              <w:rPr>
                <w:rFonts w:hint="eastAsia" w:ascii="宋体" w:hAnsi="宋体" w:cs="宋体"/>
                <w:kern w:val="0"/>
                <w:sz w:val="21"/>
                <w:szCs w:val="21"/>
                <w:lang w:eastAsia="zh-CN"/>
              </w:rPr>
              <w:t>未发生过严重违法违规、虚报瞒报、骗取专项资金、同一项目重复申领财政资金、截留或挪用专项资金等情况，未拖欠应缴还的财政性资金，未发生过安全生产事故，未被列入“信用中国”失信名单</w:t>
            </w:r>
            <w:r>
              <w:rPr>
                <w:rFonts w:hint="eastAsia" w:ascii="宋体" w:hAnsi="宋体" w:eastAsia="宋体" w:cs="宋体"/>
                <w:kern w:val="0"/>
                <w:sz w:val="21"/>
                <w:szCs w:val="21"/>
              </w:rPr>
              <w:t>；</w:t>
            </w:r>
          </w:p>
          <w:p w14:paraId="0EB65E93">
            <w:pPr>
              <w:widowControl/>
              <w:spacing w:before="0" w:after="0" w:line="480" w:lineRule="atLeast"/>
              <w:rPr>
                <w:rFonts w:ascii="Calibri" w:hAnsi="Calibri" w:eastAsia="宋体" w:cs="宋体"/>
                <w:kern w:val="0"/>
                <w:sz w:val="24"/>
              </w:rPr>
            </w:pPr>
            <w:r>
              <w:rPr>
                <w:rFonts w:hint="eastAsia" w:ascii="宋体" w:hAnsi="宋体" w:eastAsia="宋体" w:cs="宋体"/>
                <w:kern w:val="0"/>
                <w:sz w:val="21"/>
                <w:szCs w:val="21"/>
              </w:rPr>
              <w:t>三、本展会项目符合法律、法规等相关管理部门的规定，已按照规定在有关部门做好信息备案等工作，需获有部门批准许可的，已办理相关手续；</w:t>
            </w:r>
          </w:p>
          <w:p w14:paraId="05CB3231">
            <w:pPr>
              <w:widowControl/>
              <w:spacing w:before="0" w:after="0" w:line="480" w:lineRule="atLeast"/>
              <w:rPr>
                <w:rFonts w:hint="eastAsia" w:ascii="宋体" w:hAnsi="宋体" w:eastAsia="宋体" w:cs="宋体"/>
                <w:kern w:val="0"/>
                <w:sz w:val="21"/>
                <w:szCs w:val="21"/>
              </w:rPr>
            </w:pPr>
            <w:r>
              <w:rPr>
                <w:rFonts w:hint="eastAsia" w:ascii="宋体" w:hAnsi="宋体" w:eastAsia="宋体" w:cs="宋体"/>
                <w:kern w:val="0"/>
                <w:sz w:val="21"/>
                <w:szCs w:val="21"/>
              </w:rPr>
              <w:t>四、本展会项目未获得过其他公共财政资金补助；</w:t>
            </w:r>
          </w:p>
          <w:p w14:paraId="6128FDDB">
            <w:pPr>
              <w:widowControl/>
              <w:spacing w:after="0" w:line="480" w:lineRule="atLeast"/>
              <w:jc w:val="both"/>
              <w:rPr>
                <w:highlight w:val="none"/>
              </w:rPr>
            </w:pPr>
            <w:r>
              <w:rPr>
                <w:rFonts w:hint="eastAsia" w:ascii="宋体" w:hAnsi="宋体" w:cs="宋体"/>
                <w:kern w:val="0"/>
                <w:sz w:val="21"/>
                <w:szCs w:val="21"/>
                <w:highlight w:val="none"/>
                <w:lang w:eastAsia="zh-CN"/>
              </w:rPr>
              <w:t>五、本（申报）单位及合作方，在实施本次申报的展会项目全过程中，均不存在雇人“充场”行为；</w:t>
            </w:r>
          </w:p>
          <w:p w14:paraId="7AC05618">
            <w:pPr>
              <w:widowControl/>
              <w:spacing w:after="0" w:line="480" w:lineRule="atLeast"/>
              <w:rPr>
                <w:rFonts w:hint="eastAsia" w:ascii="宋体" w:hAnsi="宋体" w:eastAsia="宋体" w:cs="宋体"/>
                <w:kern w:val="0"/>
                <w:sz w:val="21"/>
                <w:szCs w:val="21"/>
              </w:rPr>
            </w:pPr>
            <w:r>
              <w:rPr>
                <w:rFonts w:hint="eastAsia" w:ascii="宋体" w:hAnsi="宋体" w:cs="宋体"/>
                <w:kern w:val="0"/>
                <w:sz w:val="21"/>
                <w:szCs w:val="21"/>
                <w:lang w:eastAsia="zh-CN"/>
              </w:rPr>
              <w:t>六</w:t>
            </w:r>
            <w:r>
              <w:rPr>
                <w:rFonts w:hint="eastAsia" w:ascii="宋体" w:hAnsi="宋体" w:eastAsia="宋体" w:cs="宋体"/>
                <w:kern w:val="0"/>
                <w:sz w:val="21"/>
                <w:szCs w:val="21"/>
              </w:rPr>
              <w:t>、本（申报）单位申领资金的申请及使用负主体责任，并承诺同意接受主管部门及其委托的第三方机构开展的数据核查、资金使用、绩效评价等工作及后续的跟踪管理，承诺积极配合市财政和市商务部门委托的第三方机构对资金项目进行的审计检查及相关延伸检查</w:t>
            </w:r>
            <w:r>
              <w:rPr>
                <w:rFonts w:hint="eastAsia" w:ascii="宋体" w:hAnsi="宋体" w:cs="宋体"/>
                <w:kern w:val="0"/>
                <w:sz w:val="21"/>
                <w:szCs w:val="21"/>
                <w:lang w:eastAsia="zh-CN"/>
              </w:rPr>
              <w:t>；</w:t>
            </w:r>
          </w:p>
          <w:p w14:paraId="5CB91B9F">
            <w:pPr>
              <w:widowControl/>
              <w:spacing w:before="0" w:after="0" w:line="480" w:lineRule="atLeast"/>
              <w:rPr>
                <w:rFonts w:ascii="Calibri" w:hAnsi="Calibri" w:eastAsia="宋体" w:cs="宋体"/>
                <w:kern w:val="0"/>
                <w:sz w:val="24"/>
              </w:rPr>
            </w:pPr>
            <w:r>
              <w:rPr>
                <w:rFonts w:hint="eastAsia" w:ascii="宋体" w:hAnsi="宋体" w:cs="宋体"/>
                <w:kern w:val="0"/>
                <w:sz w:val="21"/>
                <w:szCs w:val="21"/>
                <w:lang w:eastAsia="zh-CN"/>
              </w:rPr>
              <w:t>七</w:t>
            </w:r>
            <w:r>
              <w:rPr>
                <w:rFonts w:hint="eastAsia" w:ascii="宋体" w:hAnsi="宋体" w:eastAsia="宋体" w:cs="宋体"/>
                <w:kern w:val="0"/>
                <w:sz w:val="21"/>
                <w:szCs w:val="21"/>
              </w:rPr>
              <w:t>、若违反上述承诺或做出不实承诺，出现伪造资料虚报冒领等情况，本（申报）单位愿意取消申报资格或结果，并承担相应法律责任；</w:t>
            </w:r>
          </w:p>
          <w:p w14:paraId="51AF4F87">
            <w:pPr>
              <w:widowControl/>
              <w:spacing w:before="0" w:after="0" w:line="480" w:lineRule="atLeast"/>
              <w:rPr>
                <w:rFonts w:hint="eastAsia" w:ascii="宋体" w:hAnsi="宋体" w:eastAsia="宋体" w:cs="宋体"/>
                <w:kern w:val="0"/>
                <w:sz w:val="21"/>
                <w:szCs w:val="21"/>
              </w:rPr>
            </w:pPr>
            <w:r>
              <w:rPr>
                <w:rFonts w:hint="eastAsia" w:ascii="宋体" w:hAnsi="宋体" w:cs="宋体"/>
                <w:kern w:val="0"/>
                <w:sz w:val="21"/>
                <w:szCs w:val="21"/>
                <w:lang w:eastAsia="zh-CN"/>
              </w:rPr>
              <w:t>八</w:t>
            </w:r>
            <w:r>
              <w:rPr>
                <w:rFonts w:hint="eastAsia" w:ascii="宋体" w:hAnsi="宋体" w:eastAsia="宋体" w:cs="宋体"/>
                <w:kern w:val="0"/>
                <w:sz w:val="21"/>
                <w:szCs w:val="21"/>
              </w:rPr>
              <w:t>、上述陈述是本单位真实意思的表示。</w:t>
            </w:r>
          </w:p>
          <w:p w14:paraId="396825D5">
            <w:pPr>
              <w:widowControl/>
              <w:spacing w:after="0" w:line="480" w:lineRule="atLeast"/>
              <w:jc w:val="center"/>
              <w:rPr>
                <w:rFonts w:hint="eastAsia" w:ascii="宋体" w:hAnsi="宋体" w:eastAsia="宋体" w:cs="宋体"/>
                <w:kern w:val="0"/>
                <w:sz w:val="21"/>
                <w:szCs w:val="21"/>
              </w:rPr>
            </w:pPr>
          </w:p>
          <w:p w14:paraId="2ACABB7F">
            <w:pPr>
              <w:widowControl/>
              <w:spacing w:after="0" w:line="480" w:lineRule="atLeast"/>
              <w:jc w:val="center"/>
              <w:rPr>
                <w:rFonts w:hint="eastAsia" w:ascii="宋体" w:hAnsi="宋体" w:eastAsia="宋体" w:cs="宋体"/>
                <w:kern w:val="0"/>
                <w:sz w:val="21"/>
                <w:szCs w:val="21"/>
              </w:rPr>
            </w:pPr>
          </w:p>
          <w:p w14:paraId="6169618B">
            <w:pPr>
              <w:widowControl/>
              <w:spacing w:before="0" w:after="0" w:line="480" w:lineRule="atLeast"/>
              <w:ind w:right="0" w:firstLine="0" w:firstLineChars="0"/>
              <w:jc w:val="center"/>
              <w:rPr>
                <w:rFonts w:ascii="Calibri" w:hAnsi="Calibri" w:eastAsia="宋体" w:cs="Calibri"/>
                <w:kern w:val="0"/>
                <w:sz w:val="21"/>
                <w:szCs w:val="21"/>
              </w:rPr>
            </w:pPr>
            <w:r>
              <w:rPr>
                <w:rFonts w:hint="eastAsia" w:ascii="宋体" w:hAnsi="宋体" w:eastAsia="宋体" w:cs="宋体"/>
                <w:kern w:val="0"/>
                <w:sz w:val="21"/>
                <w:szCs w:val="21"/>
              </w:rPr>
              <w:t>（单位盖章）</w:t>
            </w:r>
            <w:r>
              <w:rPr>
                <w:rFonts w:ascii="Calibri" w:hAnsi="Calibri" w:eastAsia="宋体" w:cs="Calibri"/>
                <w:kern w:val="0"/>
                <w:sz w:val="21"/>
                <w:szCs w:val="21"/>
              </w:rPr>
              <w:t>      </w:t>
            </w:r>
          </w:p>
          <w:p w14:paraId="7D4A9A3A">
            <w:pPr>
              <w:widowControl/>
              <w:spacing w:before="0" w:after="0" w:line="480" w:lineRule="atLeast"/>
              <w:ind w:right="0" w:firstLine="0" w:firstLineChars="0"/>
              <w:jc w:val="center"/>
              <w:rPr>
                <w:rFonts w:ascii="Calibri" w:hAnsi="Calibri" w:eastAsia="宋体" w:cs="Times New Roman"/>
                <w:kern w:val="0"/>
                <w:sz w:val="24"/>
              </w:rPr>
            </w:pPr>
            <w:r>
              <w:rPr>
                <w:rFonts w:ascii="宋体" w:hAnsi="宋体" w:eastAsia="宋体" w:cs="宋体"/>
                <w:kern w:val="0"/>
                <w:sz w:val="21"/>
                <w:szCs w:val="21"/>
              </w:rPr>
              <w:t xml:space="preserve">                                                    </w:t>
            </w:r>
            <w:r>
              <w:rPr>
                <w:rFonts w:hint="eastAsia" w:ascii="宋体" w:hAnsi="宋体" w:eastAsia="宋体" w:cs="宋体"/>
                <w:kern w:val="0"/>
                <w:sz w:val="21"/>
                <w:szCs w:val="21"/>
              </w:rPr>
              <w:t>日期：  年  月  日</w:t>
            </w:r>
          </w:p>
        </w:tc>
      </w:tr>
    </w:tbl>
    <w:p w14:paraId="180EA9D7">
      <w:pPr>
        <w:spacing w:after="0" w:line="560" w:lineRule="exact"/>
        <w:jc w:val="both"/>
        <w:rPr>
          <w:rFonts w:ascii="Calibri" w:hAnsi="Calibri" w:eastAsia="宋体" w:cs="Times New Roman"/>
          <w:sz w:val="21"/>
        </w:rPr>
      </w:pPr>
    </w:p>
    <w:p w14:paraId="7ABB4AA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0B5A1D"/>
    <w:rsid w:val="5A0B5A1D"/>
    <w:rsid w:val="790F4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891</Words>
  <Characters>904</Characters>
  <Lines>0</Lines>
  <Paragraphs>0</Paragraphs>
  <TotalTime>1</TotalTime>
  <ScaleCrop>false</ScaleCrop>
  <LinksUpToDate>false</LinksUpToDate>
  <CharactersWithSpaces>1006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2026-09-15T02:01:00Z</dcterms:created>
  <dc:creator>Anne</dc:creator>
  <cp:lastModifiedBy>Anne</cp:lastModifiedBy>
  <dcterms:modified xsi:type="dcterms:W3CDTF">2026-09-30T05:49:55Z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BF32D6EF627748D9B97D3223A8A5293F_11</vt:lpwstr>
  </property>
  <property fmtid="{D5CDD505-2E9C-101B-9397-08002B2CF9AE}" pid="4" name="KSOTemplateDocerSaveRecord">
    <vt:lpwstr>eyJoZGlkIjoiMzVmZjM3NDcwNjZlYWM0MWYxZGRiZDAzMjg1NjNlZDIiLCJ1c2VySWQiOiI1NjA2NDQ1NTEifQ==</vt:lpwstr>
  </property>
</Properties>
</file>