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86643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上海市商务委员会2024年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商务专项调研公开招标的通知</w:t>
      </w:r>
    </w:p>
    <w:p w14:paraId="36CD2449">
      <w:pPr>
        <w:pStyle w:val="3"/>
        <w:widowControl/>
        <w:shd w:val="clear" w:color="auto" w:fill="FFFFFF"/>
        <w:spacing w:beforeAutospacing="0" w:afterAutospacing="0" w:line="560" w:lineRule="exact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5E324A8">
      <w:pPr>
        <w:pStyle w:val="3"/>
        <w:widowControl/>
        <w:shd w:val="clear" w:color="auto" w:fill="FFFFFF"/>
        <w:spacing w:beforeAutospacing="0" w:afterAutospacing="0" w:line="5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各有关单位：</w:t>
      </w:r>
    </w:p>
    <w:p w14:paraId="0D23EA32"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上海市商务委员会2024年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商务专项调研即日起面向社会公开招标。现将具体事项通知如下：</w:t>
      </w:r>
    </w:p>
    <w:tbl>
      <w:tblPr>
        <w:tblStyle w:val="4"/>
        <w:tblpPr w:leftFromText="180" w:rightFromText="180" w:vertAnchor="text" w:horzAnchor="page" w:tblpXSpec="center" w:tblpY="623"/>
        <w:tblOverlap w:val="never"/>
        <w:tblW w:w="36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808"/>
      </w:tblGrid>
      <w:tr w14:paraId="3BD1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vAlign w:val="center"/>
          </w:tcPr>
          <w:p w14:paraId="1969B837"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10" w:type="dxa"/>
            <w:vAlign w:val="center"/>
          </w:tcPr>
          <w:p w14:paraId="65C7F35C"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题    目</w:t>
            </w:r>
          </w:p>
        </w:tc>
      </w:tr>
      <w:tr w14:paraId="3DE5F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7" w:type="dxa"/>
            <w:vAlign w:val="center"/>
          </w:tcPr>
          <w:p w14:paraId="5CA1AA39"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10" w:type="dxa"/>
            <w:vAlign w:val="center"/>
          </w:tcPr>
          <w:p w14:paraId="2F708FD5"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color w:val="000000" w:themeColor="text1"/>
                <w:sz w:val="26"/>
                <w:szCs w:val="26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6"/>
                <w:szCs w:val="26"/>
                <w:lang w:val="en"/>
                <w14:textFill>
                  <w14:solidFill>
                    <w14:schemeClr w14:val="tx1"/>
                  </w14:solidFill>
                </w14:textFill>
              </w:rPr>
              <w:t>“十五五”时期上海开放型经济发展基本思路研究</w:t>
            </w:r>
          </w:p>
        </w:tc>
      </w:tr>
      <w:tr w14:paraId="0CB0E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7" w:type="dxa"/>
            <w:vAlign w:val="center"/>
          </w:tcPr>
          <w:p w14:paraId="0B314509"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10" w:type="dxa"/>
            <w:vAlign w:val="center"/>
          </w:tcPr>
          <w:p w14:paraId="141EFB41">
            <w:pPr>
              <w:widowControl/>
              <w:spacing w:line="400" w:lineRule="exact"/>
              <w:rPr>
                <w:rFonts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对外投资重点产业国别（地区）指南研究</w:t>
            </w:r>
          </w:p>
        </w:tc>
      </w:tr>
    </w:tbl>
    <w:p w14:paraId="15215B15">
      <w:pPr>
        <w:widowControl/>
        <w:ind w:firstLine="620" w:firstLineChars="200"/>
        <w:jc w:val="left"/>
        <w:rPr>
          <w:rFonts w:ascii="黑体" w:hAnsi="宋体" w:eastAsia="黑体" w:cs="黑体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714860DF">
      <w:pPr>
        <w:widowControl/>
        <w:ind w:firstLine="620" w:firstLineChars="200"/>
        <w:jc w:val="left"/>
        <w:rPr>
          <w:rFonts w:ascii="黑体" w:hAnsi="宋体" w:eastAsia="黑体" w:cs="黑体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4CCEC3A2">
      <w:pPr>
        <w:widowControl/>
        <w:ind w:firstLine="620" w:firstLineChars="200"/>
        <w:jc w:val="left"/>
        <w:rPr>
          <w:rFonts w:ascii="黑体" w:hAnsi="宋体" w:eastAsia="黑体" w:cs="黑体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E7ACE52">
      <w:pPr>
        <w:widowControl/>
        <w:ind w:firstLine="620" w:firstLineChars="200"/>
        <w:jc w:val="left"/>
        <w:rPr>
          <w:rFonts w:ascii="黑体" w:hAnsi="宋体" w:eastAsia="黑体" w:cs="黑体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B2207ED">
      <w:pPr>
        <w:widowControl/>
        <w:ind w:firstLine="6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一、招标目录</w:t>
      </w:r>
    </w:p>
    <w:p w14:paraId="0C9D6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4F4A1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720" w:firstLineChars="200"/>
        <w:jc w:val="both"/>
        <w:textAlignment w:val="auto"/>
        <w:rPr>
          <w:rFonts w:hint="eastAsia" w:ascii="方正小标宋简体" w:hAnsi="Times New Roman" w:eastAsia="方正小标宋简体"/>
          <w:kern w:val="2"/>
          <w:sz w:val="36"/>
          <w:szCs w:val="36"/>
          <w:lang w:val="en-US" w:eastAsia="zh-CN" w:bidi="ar-SA"/>
        </w:rPr>
      </w:pPr>
    </w:p>
    <w:p w14:paraId="02BDE1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kern w:val="2"/>
          <w:sz w:val="36"/>
          <w:szCs w:val="36"/>
          <w:lang w:val="en-US" w:eastAsia="zh-CN" w:bidi="ar-SA"/>
        </w:rPr>
        <w:t>上海市商务委员委商务专项调研课题研究指南</w:t>
      </w:r>
    </w:p>
    <w:bookmarkEnd w:id="0"/>
    <w:p w14:paraId="31D39D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52BA92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说明：研究内容不限于以下所列要点，具体可由责任处室与课题承担单位协商适当调整。</w:t>
      </w:r>
    </w:p>
    <w:p w14:paraId="7D0F8D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“十五五”时期上海开放型经济发展基本思路研究</w:t>
      </w:r>
    </w:p>
    <w:p w14:paraId="66F28E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研究重点：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“十五五”时期上海扩大开放面临的外部环境和形势研判。尤其是外部挑战和机遇分析、上海进出口贸易和双向投资形势研判等。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“十五五”时期上海开放型经济发展的基本思路和目标指标。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“十五五”时期上海开放型经济发展的主要任务和保障措施。重点围绕对外贸易、双向投资、国际消费中心城市、国际会展之都、高水平制度型开放、风险防范等问题开展研究。</w:t>
      </w:r>
    </w:p>
    <w:p w14:paraId="145014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2.本市对外投资重点产业国别（地区）指南研究</w:t>
      </w:r>
    </w:p>
    <w:p w14:paraId="649A48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研究重点：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1）编制《本市对外投资重点产业国别（地区）指南》，对汽车、生物医药等本市“3+6”重点产业开展境外投资进行国别地区分析研究。（2）为相关企业实施对外投资合作业务提供基础信息指引，促进企业合理有序开展境外投资活动。（3）研究行业国际发展趋势、本市发展现状、境外主要产业集聚地（国别、城市及重点园区和当地政策）、相关建议等。</w:t>
      </w:r>
    </w:p>
    <w:p w14:paraId="326E2D15">
      <w:pPr>
        <w:overflowPunct w:val="0"/>
        <w:snapToGrid w:val="0"/>
        <w:spacing w:line="560" w:lineRule="exact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el">
    <w:altName w:val="DejaVu Math TeX Gyre"/>
    <w:panose1 w:val="020005060300000200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jM3NDcwNjZlYWM0MWYxZGRiZDAzMjg1NjNlZDIifQ=="/>
  </w:docVars>
  <w:rsids>
    <w:rsidRoot w:val="F6BC6A0D"/>
    <w:rsid w:val="001713A7"/>
    <w:rsid w:val="001F5387"/>
    <w:rsid w:val="00880510"/>
    <w:rsid w:val="00FF4D22"/>
    <w:rsid w:val="1FDF39D5"/>
    <w:rsid w:val="3F7A33A8"/>
    <w:rsid w:val="5DA7E395"/>
    <w:rsid w:val="63BF5117"/>
    <w:rsid w:val="65C12379"/>
    <w:rsid w:val="7257AB3B"/>
    <w:rsid w:val="79F5397F"/>
    <w:rsid w:val="7DFE591B"/>
    <w:rsid w:val="A5CFA376"/>
    <w:rsid w:val="BF577B1C"/>
    <w:rsid w:val="E2FC2BDE"/>
    <w:rsid w:val="E3E6D130"/>
    <w:rsid w:val="EA7BDD69"/>
    <w:rsid w:val="ECF72615"/>
    <w:rsid w:val="F6BC6A0D"/>
    <w:rsid w:val="F7EF6464"/>
    <w:rsid w:val="F8BAA0DA"/>
    <w:rsid w:val="F95D7B99"/>
    <w:rsid w:val="FBFA3663"/>
    <w:rsid w:val="FE2F71FC"/>
    <w:rsid w:val="FEF7E757"/>
    <w:rsid w:val="FF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10">
    <w:name w:val="文档结构图1"/>
    <w:basedOn w:val="1"/>
    <w:link w:val="11"/>
    <w:qFormat/>
    <w:uiPriority w:val="0"/>
    <w:pPr>
      <w:suppressAutoHyphens/>
    </w:pPr>
    <w:rPr>
      <w:rFonts w:ascii="Abel" w:hAnsi="Abel" w:eastAsia="宋体" w:cs="Times New Roman"/>
      <w:sz w:val="26"/>
      <w:szCs w:val="26"/>
    </w:rPr>
  </w:style>
  <w:style w:type="character" w:customStyle="1" w:styleId="11">
    <w:name w:val="文档结构图 字符"/>
    <w:link w:val="10"/>
    <w:qFormat/>
    <w:uiPriority w:val="0"/>
    <w:rPr>
      <w:rFonts w:ascii="Abel" w:hAnsi="Abel"/>
      <w:kern w:val="2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1447</Words>
  <Characters>1582</Characters>
  <Lines>37</Lines>
  <Paragraphs>10</Paragraphs>
  <TotalTime>16</TotalTime>
  <ScaleCrop>false</ScaleCrop>
  <LinksUpToDate>false</LinksUpToDate>
  <CharactersWithSpaces>1619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2024-05-17T18:01:00Z</dcterms:created>
  <dc:creator>shsww</dc:creator>
  <cp:lastModifiedBy>Anne</cp:lastModifiedBy>
  <dcterms:modified xsi:type="dcterms:W3CDTF">2024-10-12T06:16:45Z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9801DDF6B18748AFADAC0120F100C141_13</vt:lpwstr>
  </property>
</Properties>
</file>