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D" w:rsidRDefault="00BF62FD" w:rsidP="00BF62F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F62FD" w:rsidRDefault="00BF62FD" w:rsidP="00BF62F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2021年度</w:t>
      </w:r>
      <w:r>
        <w:rPr>
          <w:rFonts w:ascii="黑体" w:eastAsia="黑体" w:hint="eastAsia"/>
          <w:sz w:val="32"/>
          <w:szCs w:val="32"/>
        </w:rPr>
        <w:t>上海市服务贸易示范项目</w:t>
      </w:r>
    </w:p>
    <w:p w:rsidR="00BF62FD" w:rsidRDefault="00BF62FD" w:rsidP="00BF62F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（排名不分先后）</w:t>
      </w:r>
    </w:p>
    <w:tbl>
      <w:tblPr>
        <w:tblStyle w:val="a3"/>
        <w:tblW w:w="0" w:type="auto"/>
        <w:tblLook w:val="04A0"/>
      </w:tblPr>
      <w:tblGrid>
        <w:gridCol w:w="1242"/>
        <w:gridCol w:w="3969"/>
        <w:gridCol w:w="3311"/>
      </w:tblGrid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申报主体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项目名称</w:t>
            </w:r>
          </w:p>
        </w:tc>
      </w:tr>
      <w:tr w:rsidR="00BF62FD" w:rsidTr="00D32C4E">
        <w:tc>
          <w:tcPr>
            <w:tcW w:w="8522" w:type="dxa"/>
            <w:gridSpan w:val="3"/>
            <w:vAlign w:val="center"/>
          </w:tcPr>
          <w:p w:rsidR="00BF62FD" w:rsidRDefault="00BF62FD" w:rsidP="00D32C4E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服务平台类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阅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文集团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国际化网文阅读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平台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Webnovel</w:t>
            </w:r>
            <w:proofErr w:type="spellEnd"/>
          </w:p>
        </w:tc>
      </w:tr>
      <w:tr w:rsidR="00BF62FD" w:rsidTr="00D32C4E">
        <w:trPr>
          <w:trHeight w:val="626"/>
        </w:trPr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思爱普（中国）有限公司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数字商务行业云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环信息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科技（上海）股份有限公司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人工智能基础软件平台</w:t>
            </w:r>
          </w:p>
        </w:tc>
      </w:tr>
      <w:tr w:rsidR="00BF62FD" w:rsidTr="00D32C4E">
        <w:trPr>
          <w:trHeight w:val="804"/>
        </w:trPr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上海译文出版社有限公司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国际版权服务平台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行吟信息科技（上海）有限公司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小红书在线新经济种草社区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五五海淘（上海）科技股份有限公司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服务贸易数字化浪潮下的效果营销创新平台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上海识装信息科技有限公司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基于SQC模式的人工智能消费服务平台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上海找钢网信息科技股份有限公司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找钢网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上海百酷信息科技有限公司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航空货运物流电子交易平台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上海洋码头网络技术有限公司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洋码头跨境电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商服务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平台</w:t>
            </w:r>
          </w:p>
        </w:tc>
      </w:tr>
      <w:tr w:rsidR="00BF62FD" w:rsidTr="00D32C4E">
        <w:trPr>
          <w:trHeight w:val="834"/>
        </w:trPr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上海在途网络科技有限公司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MICE旅游解决方案平台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上海西岸艺术品保税发展有限公司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上海国际艺术品交易月</w:t>
            </w:r>
          </w:p>
        </w:tc>
      </w:tr>
      <w:tr w:rsidR="00BF62FD" w:rsidTr="00D32C4E">
        <w:tc>
          <w:tcPr>
            <w:tcW w:w="8522" w:type="dxa"/>
            <w:gridSpan w:val="3"/>
            <w:vAlign w:val="center"/>
          </w:tcPr>
          <w:p w:rsidR="00BF62FD" w:rsidRDefault="00BF62FD" w:rsidP="00D32C4E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创新项目类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优刻得科技股份有限公司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海外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云服务</w:t>
            </w:r>
            <w:proofErr w:type="gramEnd"/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上海携程商务有限公司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国际火车票预订平台</w:t>
            </w:r>
            <w:proofErr w:type="spell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TrainPal</w:t>
            </w:r>
            <w:proofErr w:type="spellEnd"/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飞书深诺数字科技（上海）股份有限公司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海外数字营销解决方案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易保网络技术（上海）有限公司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易保云</w:t>
            </w:r>
            <w:proofErr w:type="gramEnd"/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上海宽娱数码科技有限公司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原创动漫出海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矩阵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上海科学技术出版社有限公司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中国原创医学专业图书版权项目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腾竞体育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文化发展（上海）有限公司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腾竞体育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远程直转播中心三期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上海商米科技集团股份有限公司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商业物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联网端云一体化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上海万位数字技术股份有限公司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数字化位置服务解决方案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上海聚水潭网络科技有限公司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聚水潭跨境ERP系统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奥浦迈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生物科技股份有限公司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生物制药服务贸易创新中心</w:t>
            </w:r>
          </w:p>
        </w:tc>
      </w:tr>
      <w:tr w:rsidR="00BF62FD" w:rsidTr="00D32C4E">
        <w:tc>
          <w:tcPr>
            <w:tcW w:w="8522" w:type="dxa"/>
            <w:gridSpan w:val="3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出海IP类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上海人民出版社有限责任公司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《火种——寻找中国复兴之路》多语种版权海外合作项目</w:t>
            </w:r>
          </w:p>
        </w:tc>
      </w:tr>
      <w:tr w:rsidR="00BF62FD" w:rsidTr="00D32C4E">
        <w:trPr>
          <w:trHeight w:val="1339"/>
        </w:trPr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上海少年儿童出版社有限公司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《十万个为什么》中国少儿科普“走出去”项目</w:t>
            </w:r>
          </w:p>
        </w:tc>
      </w:tr>
      <w:tr w:rsidR="00BF62FD" w:rsidTr="00D32C4E">
        <w:trPr>
          <w:trHeight w:val="1197"/>
        </w:trPr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上海新闻出版发展有限公司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面向海外市场的《文化中国》丛书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上海米哈游天命科技有限公司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游戏《原神》国际化运营和海外推广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上海莉莉丝网络科技有限公司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游戏《万国觉醒》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国际化运营和海外推广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啊哈娱乐（上海）有限公司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动画《伍六七》海外播映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上海宽娱数码科技有限公司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动画《天官赐福》海外播映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阅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文集团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漫画《全职法师》海外传播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上海时空之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旅文化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发展有限公司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杂技剧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《时空之旅》国际合作编创项目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上海耀客传媒股份有限公司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电视剧《在一起》海外播映</w:t>
            </w:r>
          </w:p>
        </w:tc>
      </w:tr>
      <w:tr w:rsidR="00BF62FD" w:rsidTr="00D32C4E">
        <w:tc>
          <w:tcPr>
            <w:tcW w:w="8522" w:type="dxa"/>
            <w:gridSpan w:val="3"/>
            <w:vAlign w:val="center"/>
          </w:tcPr>
          <w:p w:rsidR="00BF62FD" w:rsidRDefault="00BF62FD" w:rsidP="00D32C4E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人才服务类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上海外高桥保税区国际人才服务有限公司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自贸区国际人才服务平台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上海漕河泾开发区人才发展培训中心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上海漕河泾开发区人才发展培训中心</w:t>
            </w:r>
          </w:p>
        </w:tc>
      </w:tr>
      <w:tr w:rsidR="00BF62FD" w:rsidTr="00D32C4E">
        <w:tc>
          <w:tcPr>
            <w:tcW w:w="1242" w:type="dxa"/>
            <w:vAlign w:val="center"/>
          </w:tcPr>
          <w:p w:rsidR="00BF62FD" w:rsidRDefault="00BF62FD" w:rsidP="00D32C4E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3969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上海市北高新园区职业技能培训中心</w:t>
            </w:r>
          </w:p>
        </w:tc>
        <w:tc>
          <w:tcPr>
            <w:tcW w:w="3311" w:type="dxa"/>
            <w:vAlign w:val="center"/>
          </w:tcPr>
          <w:p w:rsidR="00BF62FD" w:rsidRDefault="00BF62FD" w:rsidP="00D32C4E">
            <w:pPr>
              <w:spacing w:line="50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上海市北高新园区职业技能培训中心</w:t>
            </w:r>
          </w:p>
        </w:tc>
      </w:tr>
    </w:tbl>
    <w:p w:rsidR="00000000" w:rsidRPr="00BF62FD" w:rsidRDefault="00BF62FD"/>
    <w:sectPr w:rsidR="00000000" w:rsidRPr="00BF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2FD"/>
    <w:rsid w:val="00B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BF62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2021-12-30T09:12:00Z</dcterms:created>
  <dcterms:modified xsi:type="dcterms:W3CDTF">2021-12-30T09:12:00Z</dcterms:modified>
</cp:coreProperties>
</file>