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附件2</w:t>
      </w:r>
    </w:p>
    <w:p>
      <w:pPr>
        <w:jc w:val="center"/>
        <w:rPr>
          <w:rFonts w:ascii="方正小标宋简体" w:hAnsi="华文仿宋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民营企业总部申报汇总表</w:t>
      </w:r>
    </w:p>
    <w:bookmarkEnd w:id="0"/>
    <w:p>
      <w:pPr>
        <w:wordWrap w:val="0"/>
        <w:spacing w:line="320" w:lineRule="exact"/>
        <w:jc w:val="right"/>
        <w:rPr>
          <w:rFonts w:ascii="黑体" w:hAnsi="黑体" w:eastAsia="黑体" w:cs="华文仿宋"/>
          <w:bCs/>
        </w:rPr>
      </w:pPr>
      <w:r>
        <w:rPr>
          <w:rFonts w:hint="eastAsia" w:ascii="黑体" w:hAnsi="黑体" w:eastAsia="黑体" w:cs="华文仿宋"/>
          <w:bCs/>
        </w:rPr>
        <w:t xml:space="preserve">填表人：          电话：         </w:t>
      </w:r>
    </w:p>
    <w:tbl>
      <w:tblPr>
        <w:tblStyle w:val="3"/>
        <w:tblW w:w="1539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22"/>
        <w:gridCol w:w="1276"/>
        <w:gridCol w:w="1701"/>
        <w:gridCol w:w="1134"/>
        <w:gridCol w:w="992"/>
        <w:gridCol w:w="851"/>
        <w:gridCol w:w="992"/>
        <w:gridCol w:w="1134"/>
        <w:gridCol w:w="1134"/>
        <w:gridCol w:w="850"/>
        <w:gridCol w:w="1134"/>
        <w:gridCol w:w="993"/>
        <w:gridCol w:w="708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序号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所属区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统一社会信用代码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所属行业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申报类别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注册成立时间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民营资本比例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（%）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上年末资产总额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（亿元）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上年度营业收入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（亿元）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分支机构数量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（个）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上年度纳税总额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（万元）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员工人数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（人）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联系人</w:t>
            </w: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</w:rPr>
            </w:pPr>
            <w:r>
              <w:rPr>
                <w:rFonts w:hint="eastAsia" w:ascii="黑体" w:hAnsi="黑体" w:eastAsia="黑体" w:cs="华文仿宋"/>
                <w:bCs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</w:p>
        </w:tc>
      </w:tr>
    </w:tbl>
    <w:p>
      <w:pPr>
        <w:spacing w:line="40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注：此表需报送电子版。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04C175C8"/>
    <w:rsid w:val="04C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2023-08-15T08:04:00Z</dcterms:created>
  <dc:creator>suixf</dc:creator>
  <cp:lastModifiedBy>suixf</cp:lastModifiedBy>
  <dcterms:modified xsi:type="dcterms:W3CDTF">2023-08-15T08:04:27Z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812F1E85C11241BCA4F94EE5DB97FA34_11</vt:lpwstr>
  </property>
</Properties>
</file>