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uppressAutoHyphens/>
        <w:spacing w:line="3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2024年标准化菜市场升级改造项目申报表</w:t>
      </w:r>
    </w:p>
    <w:bookmarkEnd w:id="0"/>
    <w:p>
      <w:pPr>
        <w:suppressAutoHyphens/>
        <w:autoSpaceDE w:val="0"/>
        <w:spacing w:line="320" w:lineRule="exact"/>
        <w:rPr>
          <w:rFonts w:hint="eastAsia" w:ascii="仿宋_GB2312" w:hAnsi="Calibri" w:eastAsia="仿宋_GB2312" w:cs="仿宋_GB2312"/>
          <w:sz w:val="28"/>
          <w:szCs w:val="28"/>
          <w:lang w:bidi="ar"/>
        </w:rPr>
      </w:pPr>
    </w:p>
    <w:p>
      <w:pPr>
        <w:suppressAutoHyphens/>
        <w:autoSpaceDE w:val="0"/>
        <w:spacing w:line="320" w:lineRule="exac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  <w:lang w:bidi="ar"/>
        </w:rPr>
        <w:t>所在区：</w:t>
      </w:r>
      <w:r>
        <w:rPr>
          <w:rFonts w:hint="eastAsia" w:ascii="仿宋_GB2312" w:hAnsi="Calibri" w:eastAsia="仿宋_GB2312" w:cs="仿宋_GB2312"/>
          <w:sz w:val="28"/>
          <w:szCs w:val="28"/>
          <w:u w:val="single"/>
          <w:lang w:bidi="ar"/>
        </w:rPr>
        <w:t xml:space="preserve">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1982"/>
        <w:gridCol w:w="2111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84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菜市场名称</w:t>
            </w:r>
          </w:p>
        </w:tc>
        <w:tc>
          <w:tcPr>
            <w:tcW w:w="6238" w:type="dxa"/>
            <w:gridSpan w:val="3"/>
            <w:noWrap w:val="0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84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建设单位名称</w:t>
            </w:r>
          </w:p>
        </w:tc>
        <w:tc>
          <w:tcPr>
            <w:tcW w:w="6238" w:type="dxa"/>
            <w:gridSpan w:val="3"/>
            <w:noWrap w:val="0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84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详细地址</w:t>
            </w:r>
          </w:p>
        </w:tc>
        <w:tc>
          <w:tcPr>
            <w:tcW w:w="6238" w:type="dxa"/>
            <w:gridSpan w:val="3"/>
            <w:noWrap w:val="0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统一信用代码</w:t>
            </w:r>
          </w:p>
        </w:tc>
        <w:tc>
          <w:tcPr>
            <w:tcW w:w="6238" w:type="dxa"/>
            <w:gridSpan w:val="3"/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建设单位负责人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84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建设单位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项目联系人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产权归属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（国有/集体/私营）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经营面积（㎡）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设置摊位总数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在营摊位总数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项目建设时间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总投资额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suppressAutoHyphens/>
              <w:spacing w:line="420" w:lineRule="exact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项目申报企业法人（签字）：</w:t>
            </w:r>
          </w:p>
          <w:p>
            <w:pPr>
              <w:suppressAutoHyphens/>
              <w:spacing w:line="400" w:lineRule="exact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widowControl/>
              <w:suppressAutoHyphens/>
              <w:spacing w:line="420" w:lineRule="exact"/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                            </w:t>
            </w:r>
            <w:r>
              <w:rPr>
                <w:rFonts w:ascii="Calibri" w:hAnsi="Calibri"/>
                <w:sz w:val="24"/>
                <w:szCs w:val="24"/>
              </w:rPr>
              <w:t>单位（盖章）</w:t>
            </w:r>
            <w:r>
              <w:rPr>
                <w:rFonts w:hint="eastAsia" w:ascii="Calibri" w:hAnsi="Calibri"/>
                <w:sz w:val="24"/>
                <w:szCs w:val="24"/>
              </w:rPr>
              <w:t>：</w:t>
            </w:r>
          </w:p>
          <w:p>
            <w:pPr>
              <w:suppressAutoHyphens/>
              <w:spacing w:line="400" w:lineRule="exact"/>
              <w:ind w:right="600"/>
              <w:jc w:val="right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suppressAutoHyphens/>
              <w:spacing w:line="400" w:lineRule="exact"/>
              <w:ind w:right="600"/>
              <w:jc w:val="right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suppressAutoHyphens/>
              <w:spacing w:line="420" w:lineRule="exact"/>
              <w:jc w:val="lef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区商务主管部门意见：</w:t>
            </w:r>
          </w:p>
          <w:p>
            <w:pPr>
              <w:suppressAutoHyphens/>
              <w:spacing w:line="400" w:lineRule="exact"/>
              <w:ind w:right="560"/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  </w:t>
            </w:r>
          </w:p>
          <w:p>
            <w:pPr>
              <w:suppressAutoHyphens/>
              <w:spacing w:line="400" w:lineRule="exact"/>
              <w:ind w:right="560"/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                             </w:t>
            </w:r>
            <w:r>
              <w:rPr>
                <w:rFonts w:ascii="Calibri" w:hAnsi="Calibri"/>
                <w:sz w:val="24"/>
                <w:szCs w:val="24"/>
              </w:rPr>
              <w:t>单位（盖章）</w:t>
            </w:r>
            <w:r>
              <w:rPr>
                <w:rFonts w:hint="eastAsia" w:ascii="Calibri" w:hAnsi="Calibri"/>
                <w:sz w:val="24"/>
                <w:szCs w:val="24"/>
              </w:rPr>
              <w:t>：</w:t>
            </w:r>
          </w:p>
          <w:p>
            <w:pPr>
              <w:suppressAutoHyphens/>
              <w:spacing w:line="400" w:lineRule="exact"/>
              <w:ind w:right="560"/>
              <w:jc w:val="right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suppressAutoHyphens/>
              <w:spacing w:line="400" w:lineRule="exact"/>
              <w:ind w:right="560"/>
              <w:jc w:val="right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年   月   日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</w:rPr>
        <w:t xml:space="preserve">备注：完成项目建设并通过区商务主管部门验收通过后即可提交此表。第一批申报截止时间为2024年7月31日；第二批申报截止时间为2024年9月30日。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200750C1"/>
    <w:rsid w:val="2007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2024-06-04T08:30:00Z</dcterms:created>
  <dc:creator>Anne</dc:creator>
  <cp:lastModifiedBy>Anne</cp:lastModifiedBy>
  <dcterms:modified xsi:type="dcterms:W3CDTF">2024-06-04T08:30:41Z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7E17DB7982B245EA876D72BADFE415D0_11</vt:lpwstr>
  </property>
</Properties>
</file>