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2023年度支付服务体系优化项目申报书</w:t>
      </w:r>
    </w:p>
    <w:p>
      <w:pPr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（盖章）  </w:t>
      </w:r>
    </w:p>
    <w:p>
      <w:pP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通讯地址：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</w:t>
      </w:r>
    </w:p>
    <w:p>
      <w:pP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项目负责人：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</w:p>
    <w:p>
      <w:pP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</w:p>
    <w:p>
      <w:pP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传    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</w:p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</w:t>
      </w:r>
    </w:p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  <w:t xml:space="preserve">上海市商务委员会 </w:t>
      </w:r>
      <w:r>
        <w:rPr>
          <w:rFonts w:ascii="方正小标宋简体" w:hAnsi="方正小标宋简体" w:eastAsia="方正小标宋简体" w:cs="方正小标宋简体"/>
          <w:color w:val="auto"/>
          <w:sz w:val="28"/>
          <w:szCs w:val="28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  <w:t>中共上海市委金融委员会办公室制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  <w:t>二〇二四年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  <w:t>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</w:pPr>
    </w:p>
    <w:p>
      <w:pPr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申报承诺书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ind w:firstLine="480" w:firstLineChars="200"/>
        <w:jc w:val="left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本单位承诺遵守《关于印发&lt;上海市完善支付服务体系优化入境人士消费环境的实施方案&gt;的通知》（沪商商贸</w:t>
      </w:r>
      <w:r>
        <w:rPr>
          <w:rFonts w:ascii="Times New Roman" w:hAnsi="Times New Roman" w:eastAsia="仿宋_GB2312"/>
          <w:color w:val="auto"/>
          <w:sz w:val="24"/>
        </w:rPr>
        <w:t>〔202</w:t>
      </w:r>
      <w:r>
        <w:rPr>
          <w:rFonts w:hint="eastAsia" w:ascii="Times New Roman" w:hAnsi="Times New Roman" w:eastAsia="仿宋_GB2312"/>
          <w:color w:val="auto"/>
          <w:sz w:val="24"/>
        </w:rPr>
        <w:t>3</w:t>
      </w:r>
      <w:r>
        <w:rPr>
          <w:rFonts w:ascii="Times New Roman" w:hAnsi="Times New Roman" w:eastAsia="仿宋_GB2312"/>
          <w:color w:val="auto"/>
          <w:sz w:val="24"/>
        </w:rPr>
        <w:t>〕</w:t>
      </w:r>
      <w:r>
        <w:rPr>
          <w:rFonts w:hint="eastAsia" w:ascii="Times New Roman" w:hAnsi="Times New Roman" w:eastAsia="仿宋_GB2312"/>
          <w:color w:val="auto"/>
          <w:sz w:val="24"/>
        </w:rPr>
        <w:t>260</w:t>
      </w:r>
      <w:r>
        <w:rPr>
          <w:rFonts w:hint="eastAsia" w:ascii="仿宋_GB2312" w:hAnsi="仿宋_GB2312" w:eastAsia="仿宋_GB2312" w:cs="仿宋_GB2312"/>
          <w:color w:val="auto"/>
          <w:sz w:val="24"/>
        </w:rPr>
        <w:t>号，以下简称《通知》）等相关文件规定，自愿作出以下承诺：</w:t>
      </w:r>
    </w:p>
    <w:p>
      <w:pPr>
        <w:numPr>
          <w:ilvl w:val="0"/>
          <w:numId w:val="1"/>
        </w:numPr>
        <w:ind w:firstLine="480" w:firstLineChars="200"/>
        <w:jc w:val="left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本单位承诺对本项目申请材料的真实性、合法性、准确性和完整性负责，并与上报人民银行相关数据口径一致，配合市区商务部门、财政部门和审计部门等有关部门完成相关监督检查、审计验收、绩效评价、调研统计等工作。</w:t>
      </w:r>
    </w:p>
    <w:p>
      <w:pPr>
        <w:numPr>
          <w:ilvl w:val="0"/>
          <w:numId w:val="1"/>
        </w:numPr>
        <w:ind w:firstLine="480" w:firstLineChars="200"/>
        <w:jc w:val="left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本单位承诺所申报项目资金成本或预期效益明确清晰、合理、可考核。</w:t>
      </w:r>
    </w:p>
    <w:p>
      <w:pPr>
        <w:numPr>
          <w:ilvl w:val="0"/>
          <w:numId w:val="1"/>
        </w:numPr>
        <w:ind w:firstLine="480" w:firstLineChars="200"/>
        <w:jc w:val="left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本单位承诺所申报项目无下列情形之一：</w:t>
      </w:r>
    </w:p>
    <w:p>
      <w:pPr>
        <w:numPr>
          <w:ilvl w:val="0"/>
          <w:numId w:val="2"/>
        </w:numPr>
        <w:ind w:firstLine="480" w:firstLineChars="200"/>
        <w:jc w:val="left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存在重复资助情形，因政策允许可申报多项专项资金的，将在申报材料中标注并注明，提供佐证材料；</w:t>
      </w:r>
    </w:p>
    <w:p>
      <w:pPr>
        <w:numPr>
          <w:ilvl w:val="0"/>
          <w:numId w:val="2"/>
        </w:numPr>
        <w:ind w:firstLine="480" w:firstLineChars="200"/>
        <w:jc w:val="left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相关监管部门作出的重大违法违规行为；</w:t>
      </w:r>
    </w:p>
    <w:p>
      <w:pPr>
        <w:numPr>
          <w:ilvl w:val="0"/>
          <w:numId w:val="2"/>
        </w:numPr>
        <w:ind w:firstLine="480" w:firstLineChars="200"/>
        <w:jc w:val="left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被国家、省、市相关部门列入失信联合惩戒名单，且在惩戒期内；</w:t>
      </w:r>
    </w:p>
    <w:p>
      <w:pPr>
        <w:numPr>
          <w:ilvl w:val="0"/>
          <w:numId w:val="2"/>
        </w:numPr>
        <w:ind w:firstLine="480" w:firstLineChars="200"/>
        <w:jc w:val="left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拖欠应缴还的财政性资金。</w:t>
      </w:r>
    </w:p>
    <w:p>
      <w:pPr>
        <w:numPr>
          <w:ilvl w:val="0"/>
          <w:numId w:val="1"/>
        </w:numPr>
        <w:ind w:firstLine="480" w:firstLineChars="200"/>
        <w:jc w:val="left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本单位承诺严格遵守税务、环保、劳动、安全生产、知识产权等法律、法规、规章及规范性文件，严格履行主体责任。如因未履行上述承诺导致发生违法违规行为，本单位承担相应责任。</w:t>
      </w:r>
    </w:p>
    <w:p>
      <w:pPr>
        <w:numPr>
          <w:ilvl w:val="0"/>
          <w:numId w:val="1"/>
        </w:numPr>
        <w:ind w:firstLine="480" w:firstLineChars="200"/>
        <w:jc w:val="left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本单位不存在涉及重大诉讼、仲裁或严重行政违法被处罚情况，如因诉讼、仲裁或行政处罚执行导致财政资助资金被扣划、冻结的，本单位有义务申请撤销项目将财政资助资金全额退换市财政。</w:t>
      </w:r>
    </w:p>
    <w:p>
      <w:pPr>
        <w:numPr>
          <w:ilvl w:val="0"/>
          <w:numId w:val="1"/>
        </w:numPr>
        <w:ind w:firstLine="480" w:firstLineChars="200"/>
        <w:jc w:val="left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本单位承诺收到补贴资金后严格按照国家有关规定及《通知》要求使用，主动向安装机具的商户让利。如违反补贴申请或资金使用等规定，由本单位承担相应责任。</w:t>
      </w:r>
    </w:p>
    <w:p>
      <w:pPr>
        <w:numPr>
          <w:ilvl w:val="0"/>
          <w:numId w:val="1"/>
        </w:numPr>
        <w:ind w:firstLine="480" w:firstLineChars="200"/>
        <w:jc w:val="left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本项目材料仅为申报本项目制作并已自行备份，不再要求退还。</w:t>
      </w:r>
    </w:p>
    <w:p>
      <w:pPr>
        <w:numPr>
          <w:ilvl w:val="0"/>
          <w:numId w:val="1"/>
        </w:numPr>
        <w:ind w:firstLine="480" w:firstLineChars="200"/>
        <w:jc w:val="left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本单位承诺自主申报项目。</w:t>
      </w:r>
    </w:p>
    <w:p>
      <w:pPr>
        <w:ind w:firstLine="480" w:firstLineChars="200"/>
        <w:jc w:val="left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上述承诺，如有虚假，本单位依法依规承担相应法律责任。</w:t>
      </w:r>
    </w:p>
    <w:p>
      <w:pPr>
        <w:ind w:firstLine="480" w:firstLineChars="200"/>
        <w:jc w:val="left"/>
        <w:rPr>
          <w:rFonts w:ascii="仿宋_GB2312" w:hAnsi="仿宋_GB2312" w:eastAsia="仿宋_GB2312" w:cs="仿宋_GB2312"/>
          <w:color w:val="auto"/>
          <w:sz w:val="24"/>
        </w:rPr>
      </w:pPr>
    </w:p>
    <w:p>
      <w:pPr>
        <w:ind w:firstLine="480" w:firstLineChars="200"/>
        <w:jc w:val="left"/>
        <w:rPr>
          <w:rFonts w:ascii="仿宋_GB2312" w:hAnsi="仿宋_GB2312" w:eastAsia="仿宋_GB2312" w:cs="仿宋_GB2312"/>
          <w:color w:val="auto"/>
          <w:sz w:val="24"/>
        </w:rPr>
      </w:pPr>
    </w:p>
    <w:p>
      <w:pPr>
        <w:ind w:firstLine="560" w:firstLineChars="20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4"/>
        </w:rPr>
        <w:t>法定代表人（或授权代表）个人签字：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              </w:t>
      </w:r>
    </w:p>
    <w:p>
      <w:pPr>
        <w:wordWrap w:val="0"/>
        <w:ind w:firstLine="480" w:firstLineChars="200"/>
        <w:jc w:val="right"/>
        <w:rPr>
          <w:rFonts w:ascii="仿宋_GB2312" w:hAnsi="仿宋_GB2312" w:eastAsia="仿宋_GB2312" w:cs="仿宋_GB2312"/>
          <w:color w:val="auto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单位盖章：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               </w:t>
      </w:r>
    </w:p>
    <w:p>
      <w:pPr>
        <w:wordWrap w:val="0"/>
        <w:ind w:firstLine="480" w:firstLineChars="200"/>
        <w:jc w:val="right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签字日期：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4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</w:rPr>
        <w:t>日</w:t>
      </w:r>
    </w:p>
    <w:p>
      <w:pPr>
        <w:jc w:val="left"/>
        <w:rPr>
          <w:rFonts w:ascii="楷体_GB2312" w:hAnsi="楷体_GB2312" w:eastAsia="楷体_GB2312" w:cs="楷体_GB2312"/>
          <w:color w:val="auto"/>
          <w:sz w:val="22"/>
          <w:szCs w:val="22"/>
        </w:rPr>
      </w:pPr>
      <w:r>
        <w:rPr>
          <w:rFonts w:hint="eastAsia" w:ascii="楷体_GB2312" w:hAnsi="楷体_GB2312" w:eastAsia="楷体_GB2312" w:cs="楷体_GB2312"/>
          <w:color w:val="auto"/>
          <w:sz w:val="22"/>
          <w:szCs w:val="22"/>
        </w:rPr>
        <w:t>（单位需加盖公章；授权代表签字的还需提交法定代表人授权委托书，附承诺书后面）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楷体_GB2312" w:hAnsi="楷体_GB2312" w:eastAsia="楷体_GB2312" w:cs="楷体_GB2312"/>
          <w:color w:val="auto"/>
          <w:sz w:val="22"/>
          <w:szCs w:val="22"/>
        </w:rPr>
        <w:br w:type="page"/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申报单位意见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2549"/>
        <w:gridCol w:w="1398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0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单位名称</w:t>
            </w:r>
          </w:p>
        </w:tc>
        <w:tc>
          <w:tcPr>
            <w:tcW w:w="641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0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统一社会信用代码</w:t>
            </w:r>
          </w:p>
        </w:tc>
        <w:tc>
          <w:tcPr>
            <w:tcW w:w="641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0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联系人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联系人职务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0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手机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0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传真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电子邮箱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0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通讯地址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邮政编码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9" w:hRule="exact"/>
          <w:jc w:val="center"/>
        </w:trPr>
        <w:tc>
          <w:tcPr>
            <w:tcW w:w="210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申报单位意见</w:t>
            </w:r>
          </w:p>
        </w:tc>
        <w:tc>
          <w:tcPr>
            <w:tcW w:w="6416" w:type="dxa"/>
            <w:gridSpan w:val="3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（单位公章）</w:t>
            </w: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    年    月    日  </w:t>
            </w:r>
          </w:p>
        </w:tc>
      </w:tr>
    </w:tbl>
    <w:p>
      <w:pPr>
        <w:rPr>
          <w:rFonts w:ascii="楷体_GB2312" w:hAnsi="楷体_GB2312" w:eastAsia="楷体_GB2312" w:cs="楷体_GB2312"/>
          <w:color w:val="auto"/>
          <w:sz w:val="22"/>
          <w:szCs w:val="22"/>
        </w:rPr>
      </w:pPr>
      <w:r>
        <w:rPr>
          <w:rFonts w:hint="eastAsia" w:ascii="楷体_GB2312" w:hAnsi="楷体_GB2312" w:eastAsia="楷体_GB2312" w:cs="楷体_GB2312"/>
          <w:color w:val="auto"/>
          <w:sz w:val="22"/>
          <w:szCs w:val="22"/>
        </w:rPr>
        <w:br w:type="page"/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申请补贴情况汇总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996"/>
        <w:gridCol w:w="2379"/>
        <w:gridCol w:w="3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99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行政区</w:t>
            </w:r>
          </w:p>
        </w:tc>
        <w:tc>
          <w:tcPr>
            <w:tcW w:w="237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POS机总数</w:t>
            </w:r>
          </w:p>
        </w:tc>
        <w:tc>
          <w:tcPr>
            <w:tcW w:w="321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申请补贴金额（万元）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199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37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21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199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37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21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</w:p>
        </w:tc>
        <w:tc>
          <w:tcPr>
            <w:tcW w:w="199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37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21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4</w:t>
            </w:r>
          </w:p>
        </w:tc>
        <w:tc>
          <w:tcPr>
            <w:tcW w:w="199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37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21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…</w:t>
            </w:r>
          </w:p>
        </w:tc>
        <w:tc>
          <w:tcPr>
            <w:tcW w:w="199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37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21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总计</w:t>
            </w:r>
          </w:p>
        </w:tc>
        <w:tc>
          <w:tcPr>
            <w:tcW w:w="1996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-</w:t>
            </w:r>
          </w:p>
        </w:tc>
        <w:tc>
          <w:tcPr>
            <w:tcW w:w="2379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21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jc w:val="left"/>
        <w:rPr>
          <w:rFonts w:ascii="楷体_GB2312" w:hAnsi="楷体_GB2312" w:eastAsia="楷体_GB2312" w:cs="楷体_GB2312"/>
          <w:color w:val="auto"/>
          <w:sz w:val="24"/>
        </w:rPr>
      </w:pPr>
      <w:r>
        <w:rPr>
          <w:rFonts w:hint="eastAsia" w:ascii="楷体_GB2312" w:hAnsi="楷体_GB2312" w:eastAsia="楷体_GB2312" w:cs="楷体_GB2312"/>
          <w:color w:val="auto"/>
          <w:sz w:val="24"/>
        </w:rPr>
        <w:t>具体明细见附件</w:t>
      </w:r>
      <w:r>
        <w:rPr>
          <w:rFonts w:hint="eastAsia" w:ascii="楷体_GB2312" w:hAnsi="楷体_GB2312" w:eastAsia="楷体_GB2312" w:cs="楷体_GB2312"/>
          <w:color w:val="auto"/>
          <w:sz w:val="24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24"/>
        </w:rPr>
        <w:t>。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本事项补贴申请表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6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拨付银行账户信息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7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户名</w:t>
            </w:r>
          </w:p>
        </w:tc>
        <w:tc>
          <w:tcPr>
            <w:tcW w:w="6235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7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开户行</w:t>
            </w:r>
          </w:p>
        </w:tc>
        <w:tc>
          <w:tcPr>
            <w:tcW w:w="6235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7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银行账号</w:t>
            </w:r>
          </w:p>
        </w:tc>
        <w:tc>
          <w:tcPr>
            <w:tcW w:w="6235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7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申请补贴金额</w:t>
            </w:r>
          </w:p>
        </w:tc>
        <w:tc>
          <w:tcPr>
            <w:tcW w:w="6235" w:type="dxa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材料清单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7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7419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文件名称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1</w:t>
            </w:r>
          </w:p>
        </w:tc>
        <w:tc>
          <w:tcPr>
            <w:tcW w:w="7419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2023年度支付服务体系优化项目申报书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2</w:t>
            </w:r>
          </w:p>
        </w:tc>
        <w:tc>
          <w:tcPr>
            <w:tcW w:w="7419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申请POS补贴信息明细表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3</w:t>
            </w:r>
          </w:p>
        </w:tc>
        <w:tc>
          <w:tcPr>
            <w:tcW w:w="7419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社会统一信用代码复印件，并加盖企业公章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4</w:t>
            </w:r>
          </w:p>
        </w:tc>
        <w:tc>
          <w:tcPr>
            <w:tcW w:w="741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经第三方审计机构出具的审计报告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5</w:t>
            </w:r>
          </w:p>
        </w:tc>
        <w:tc>
          <w:tcPr>
            <w:tcW w:w="7419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收单机构与商户签订协议的复印件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6</w:t>
            </w:r>
          </w:p>
        </w:tc>
        <w:tc>
          <w:tcPr>
            <w:tcW w:w="741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收单机构购置相关POS机具的成本依据（采购合同、购入发票）的复印件</w:t>
            </w: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AFB048"/>
    <w:multiLevelType w:val="singleLevel"/>
    <w:tmpl w:val="B2AFB04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BDE4C9B"/>
    <w:multiLevelType w:val="singleLevel"/>
    <w:tmpl w:val="BBDE4C9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ZjM3NDcwNjZlYWM0MWYxZGRiZDAzMjg1NjNlZDIifQ=="/>
  </w:docVars>
  <w:rsids>
    <w:rsidRoot w:val="2E787B78"/>
    <w:rsid w:val="1EC544A6"/>
    <w:rsid w:val="2E78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Times New Roman" w:eastAsia="仿宋_GB2312" w:cs="宋体"/>
      <w:kern w:val="11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600" w:lineRule="exact"/>
      <w:ind w:firstLine="64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2024-05-20T09:19:00Z</dcterms:created>
  <dc:creator>Anne</dc:creator>
  <cp:lastModifiedBy>Anne</cp:lastModifiedBy>
  <dcterms:modified xsi:type="dcterms:W3CDTF">2024-05-20T09:21:29Z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1C0EB2786FC148C3A2E685834DD2B030_11</vt:lpwstr>
  </property>
</Properties>
</file>