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CAFEC">
      <w:pPr>
        <w:widowControl w:val="0"/>
        <w:suppressAutoHyphens/>
        <w:adjustRightInd w:val="0"/>
        <w:snapToGrid w:val="0"/>
        <w:spacing w:line="600" w:lineRule="exact"/>
        <w:jc w:val="left"/>
        <w:outlineLvl w:val="0"/>
        <w:rPr>
          <w:rFonts w:hint="eastAsia" w:ascii="仿宋_GB2312" w:hAnsi="Times New Roman" w:eastAsia="黑体" w:cs="Times New Roman"/>
          <w:kern w:val="2"/>
          <w:sz w:val="30"/>
          <w:szCs w:val="30"/>
          <w:highlight w:val="none"/>
          <w:lang w:val="en-US" w:eastAsia="zh-CN" w:bidi="ar-SA"/>
        </w:rPr>
      </w:pPr>
      <w:r>
        <w:rPr>
          <w:rFonts w:hint="eastAsia" w:ascii="黑体" w:hAnsi="黑体" w:eastAsia="黑体" w:cs="黑体"/>
          <w:kern w:val="2"/>
          <w:sz w:val="32"/>
          <w:szCs w:val="32"/>
          <w:highlight w:val="none"/>
          <w:lang w:val="en-US" w:eastAsia="zh-CN" w:bidi="ar-SA"/>
        </w:rPr>
        <w:t>附件5</w:t>
      </w:r>
    </w:p>
    <w:p w14:paraId="1234F904">
      <w:pPr>
        <w:bidi w:val="0"/>
        <w:spacing w:line="600" w:lineRule="exact"/>
        <w:jc w:val="left"/>
        <w:rPr>
          <w:rFonts w:eastAsia="宋体" w:cs="Times New Roman"/>
          <w:highlight w:val="none"/>
        </w:rPr>
      </w:pPr>
    </w:p>
    <w:p w14:paraId="2D435014">
      <w:pPr>
        <w:bidi w:val="0"/>
        <w:spacing w:after="0" w:line="240" w:lineRule="auto"/>
        <w:jc w:val="center"/>
        <w:rPr>
          <w:rFonts w:ascii="Times New Roman" w:hAnsi="Times New Roman" w:eastAsia="方正小标宋简体" w:cs="Times New Roman"/>
          <w:bCs/>
          <w:color w:val="auto"/>
          <w:sz w:val="36"/>
          <w:szCs w:val="36"/>
          <w:highlight w:val="none"/>
        </w:rPr>
      </w:pPr>
      <w:r>
        <w:rPr>
          <w:rFonts w:hint="eastAsia" w:ascii="Times New Roman" w:hAnsi="Times New Roman" w:eastAsia="方正小标宋简体" w:cs="Times New Roman"/>
          <w:bCs/>
          <w:color w:val="auto"/>
          <w:sz w:val="36"/>
          <w:szCs w:val="36"/>
          <w:highlight w:val="none"/>
          <w:lang w:val="en-US" w:eastAsia="zh-CN"/>
        </w:rPr>
        <w:t>推出过境免签优惠旅游产品项目申报细则</w:t>
      </w:r>
    </w:p>
    <w:p w14:paraId="3FBFCB4A">
      <w:pPr>
        <w:bidi w:val="0"/>
        <w:spacing w:line="600" w:lineRule="exact"/>
        <w:jc w:val="left"/>
        <w:rPr>
          <w:rFonts w:eastAsia="宋体" w:cs="Times New Roman"/>
          <w:highlight w:val="none"/>
        </w:rPr>
      </w:pPr>
    </w:p>
    <w:p w14:paraId="4E6A9DFC">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一、支持范围</w:t>
      </w:r>
    </w:p>
    <w:p w14:paraId="428250C5">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ascii="Times New Roman" w:hAnsi="Times New Roman" w:eastAsia="仿宋_GB2312" w:cs="Times New Roman"/>
          <w:color w:val="auto"/>
          <w:sz w:val="30"/>
          <w:szCs w:val="30"/>
          <w:highlight w:val="none"/>
        </w:rPr>
      </w:pP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旅行社利用144小时免签政策推出不同行程、不同主题中转旅游产品予以支持</w:t>
      </w:r>
      <w:r>
        <w:rPr>
          <w:rFonts w:hint="eastAsia" w:ascii="仿宋_GB2312" w:hAnsi="仿宋_GB2312" w:eastAsia="仿宋_GB2312" w:cs="仿宋_GB2312"/>
          <w:color w:val="auto"/>
          <w:kern w:val="0"/>
          <w:sz w:val="30"/>
          <w:szCs w:val="30"/>
          <w:highlight w:val="none"/>
        </w:rPr>
        <w:t>。</w:t>
      </w:r>
    </w:p>
    <w:p w14:paraId="04939D18">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二、支持标准和方式</w:t>
      </w:r>
    </w:p>
    <w:p w14:paraId="39926F8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旅行社利用144小时免签政策推出不同行程、不同主题中转旅游产品</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val="en-US" w:eastAsia="zh-CN"/>
        </w:rPr>
        <w:t>2024年1月1日至2024年12月31日</w:t>
      </w:r>
      <w:r>
        <w:rPr>
          <w:rFonts w:hint="eastAsia" w:ascii="仿宋_GB2312" w:hAnsi="仿宋_GB2312" w:eastAsia="仿宋_GB2312" w:cs="仿宋_GB2312"/>
          <w:color w:val="auto"/>
          <w:kern w:val="0"/>
          <w:sz w:val="30"/>
          <w:szCs w:val="30"/>
          <w:highlight w:val="none"/>
          <w:lang w:val="en-US" w:eastAsia="zh-CN"/>
        </w:rPr>
        <w:t>累计招徕不少于5000人次在上海口岸入境且在沪停留天数不少于2天，予以50</w:t>
      </w:r>
      <w:r>
        <w:rPr>
          <w:rFonts w:hint="eastAsia" w:ascii="仿宋_GB2312" w:hAnsi="仿宋_GB2312" w:eastAsia="仿宋_GB2312" w:cs="仿宋_GB2312"/>
          <w:color w:val="auto"/>
          <w:kern w:val="0"/>
          <w:sz w:val="30"/>
          <w:szCs w:val="30"/>
          <w:highlight w:val="none"/>
        </w:rPr>
        <w:t>万元</w:t>
      </w:r>
      <w:r>
        <w:rPr>
          <w:rFonts w:hint="eastAsia" w:ascii="仿宋_GB2312" w:hAnsi="仿宋_GB2312" w:eastAsia="仿宋_GB2312" w:cs="仿宋_GB2312"/>
          <w:color w:val="auto"/>
          <w:kern w:val="0"/>
          <w:sz w:val="30"/>
          <w:szCs w:val="30"/>
          <w:highlight w:val="none"/>
          <w:lang w:val="en-US" w:eastAsia="zh-CN"/>
        </w:rPr>
        <w:t>一次性奖励</w:t>
      </w:r>
      <w:r>
        <w:rPr>
          <w:rFonts w:hint="eastAsia" w:ascii="仿宋_GB2312" w:hAnsi="仿宋_GB2312" w:eastAsia="仿宋_GB2312" w:cs="仿宋_GB2312"/>
          <w:color w:val="auto"/>
          <w:kern w:val="0"/>
          <w:sz w:val="30"/>
          <w:szCs w:val="30"/>
          <w:highlight w:val="none"/>
        </w:rPr>
        <w:t>。</w:t>
      </w:r>
    </w:p>
    <w:p w14:paraId="6F4E04E1">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eastAsia="宋体" w:cs="Times New Roman"/>
          <w:highlight w:val="none"/>
        </w:rPr>
      </w:pPr>
      <w:r>
        <w:rPr>
          <w:rFonts w:hint="eastAsia" w:ascii="仿宋_GB2312" w:hAnsi="仿宋_GB2312" w:eastAsia="仿宋_GB2312" w:cs="仿宋_GB2312"/>
          <w:color w:val="auto"/>
          <w:kern w:val="0"/>
          <w:sz w:val="30"/>
          <w:szCs w:val="30"/>
          <w:highlight w:val="none"/>
          <w:lang w:val="en-US" w:eastAsia="zh-CN"/>
        </w:rPr>
        <w:t>2.对</w:t>
      </w:r>
      <w:r>
        <w:rPr>
          <w:rFonts w:hint="eastAsia" w:ascii="仿宋_GB2312" w:hAnsi="仿宋_GB2312" w:eastAsia="仿宋_GB2312" w:cs="仿宋_GB2312"/>
          <w:b w:val="0"/>
          <w:bCs w:val="0"/>
          <w:color w:val="auto"/>
          <w:kern w:val="0"/>
          <w:sz w:val="30"/>
          <w:szCs w:val="30"/>
          <w:highlight w:val="none"/>
          <w:lang w:val="en-US" w:eastAsia="zh-CN"/>
        </w:rPr>
        <w:t>“上海之夏国际消费季”活动期间（2024年7月6日至2024年10月13日）</w:t>
      </w:r>
      <w:r>
        <w:rPr>
          <w:rFonts w:hint="eastAsia" w:ascii="仿宋_GB2312" w:hAnsi="仿宋_GB2312" w:eastAsia="仿宋_GB2312" w:cs="仿宋_GB2312"/>
          <w:color w:val="auto"/>
          <w:kern w:val="0"/>
          <w:sz w:val="30"/>
          <w:szCs w:val="30"/>
          <w:highlight w:val="none"/>
          <w:lang w:val="en-US" w:eastAsia="zh-CN"/>
        </w:rPr>
        <w:t>开发上述产品，累计招徕不少于2000人次的，予以50万元一次性奖励</w:t>
      </w:r>
      <w:r>
        <w:rPr>
          <w:rFonts w:hint="eastAsia" w:ascii="仿宋_GB2312" w:hAnsi="仿宋_GB2312" w:eastAsia="仿宋_GB2312" w:cs="仿宋_GB2312"/>
          <w:color w:val="auto"/>
          <w:kern w:val="0"/>
          <w:sz w:val="30"/>
          <w:szCs w:val="30"/>
          <w:highlight w:val="none"/>
        </w:rPr>
        <w:t>。</w:t>
      </w:r>
    </w:p>
    <w:p w14:paraId="1456A8D6">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三、申报主体与条件</w:t>
      </w:r>
    </w:p>
    <w:p w14:paraId="5A2C357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14:paraId="72293FB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2.</w:t>
      </w:r>
      <w:r>
        <w:rPr>
          <w:rFonts w:hint="eastAsia" w:ascii="仿宋_GB2312" w:hAnsi="仿宋_GB2312" w:eastAsia="仿宋_GB2312" w:cs="仿宋_GB2312"/>
          <w:color w:val="auto"/>
          <w:kern w:val="0"/>
          <w:sz w:val="30"/>
          <w:szCs w:val="30"/>
          <w:highlight w:val="none"/>
          <w:lang w:val="en-US" w:eastAsia="zh-CN"/>
        </w:rPr>
        <w:t>申报主体须</w:t>
      </w:r>
      <w:r>
        <w:rPr>
          <w:rFonts w:hint="eastAsia" w:ascii="仿宋_GB2312" w:hAnsi="仿宋_GB2312" w:eastAsia="仿宋_GB2312" w:cs="仿宋_GB2312"/>
          <w:color w:val="auto"/>
          <w:kern w:val="0"/>
          <w:sz w:val="30"/>
          <w:szCs w:val="30"/>
          <w:highlight w:val="none"/>
        </w:rPr>
        <w:t>持有旅行社经营业务许可证</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并许可</w:t>
      </w:r>
      <w:r>
        <w:rPr>
          <w:rFonts w:hint="eastAsia" w:ascii="仿宋_GB2312" w:hAnsi="仿宋_GB2312" w:eastAsia="仿宋_GB2312" w:cs="仿宋_GB2312"/>
          <w:color w:val="auto"/>
          <w:kern w:val="0"/>
          <w:sz w:val="30"/>
          <w:szCs w:val="30"/>
          <w:highlight w:val="none"/>
        </w:rPr>
        <w:t>开展入境旅游业务</w:t>
      </w:r>
      <w:r>
        <w:rPr>
          <w:rFonts w:hint="eastAsia" w:ascii="仿宋_GB2312" w:hAnsi="仿宋_GB2312" w:eastAsia="仿宋_GB2312" w:cs="仿宋_GB2312"/>
          <w:color w:val="auto"/>
          <w:kern w:val="0"/>
          <w:sz w:val="30"/>
          <w:szCs w:val="30"/>
          <w:highlight w:val="none"/>
          <w:lang w:eastAsia="zh-CN"/>
        </w:rPr>
        <w:t>；</w:t>
      </w:r>
    </w:p>
    <w:p w14:paraId="180C6D2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3.存在以下情形之一的项目，不得申报：</w:t>
      </w:r>
    </w:p>
    <w:p w14:paraId="2205777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（1）获得其他市级财政性资金支持的；</w:t>
      </w:r>
    </w:p>
    <w:p w14:paraId="52C4430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（2）获得全额财政性资金支持的；</w:t>
      </w:r>
    </w:p>
    <w:p w14:paraId="5B9D0E5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（3）项目知识产权有争议的；</w:t>
      </w:r>
    </w:p>
    <w:p w14:paraId="5DB098C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（4）申报单位因重大违法、违规行为被执法部门依法处罚未满3年的；</w:t>
      </w:r>
    </w:p>
    <w:p w14:paraId="200E155E">
      <w:pPr>
        <w:widowControl w:val="0"/>
        <w:suppressAutoHyphens/>
        <w:ind w:firstLine="600" w:firstLineChars="200"/>
        <w:jc w:val="both"/>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（5）不合理低价游、未经许可经营旅行社业务等违反法律法规规定从事的旅游业务；</w:t>
      </w:r>
    </w:p>
    <w:p w14:paraId="6AE7A4E6">
      <w:pPr>
        <w:pStyle w:val="2"/>
        <w:rPr>
          <w:rFonts w:hint="eastAsia"/>
          <w:highlight w:val="none"/>
          <w:lang w:val="en-US" w:eastAsia="zh-CN"/>
        </w:rPr>
      </w:pPr>
      <w:r>
        <w:rPr>
          <w:rFonts w:hint="eastAsia" w:ascii="仿宋_GB2312" w:hAnsi="Times New Roman" w:eastAsia="仿宋_GB2312" w:cs="Times New Roman"/>
          <w:sz w:val="30"/>
          <w:szCs w:val="30"/>
          <w:highlight w:val="none"/>
          <w:lang w:val="en-US" w:eastAsia="zh-CN"/>
        </w:rPr>
        <w:t>（6）已获得上海市商务高质量发展专项资金商旅文体展联动项目（第一批次）支持的项目。</w:t>
      </w:r>
    </w:p>
    <w:p w14:paraId="176E987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仿宋_GB2312"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四、申报材料要求</w:t>
      </w:r>
    </w:p>
    <w:p w14:paraId="6738075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1.上海市</w:t>
      </w:r>
      <w:r>
        <w:rPr>
          <w:rFonts w:hint="eastAsia" w:ascii="仿宋_GB2312" w:hAnsi="仿宋_GB2312" w:eastAsia="仿宋_GB2312" w:cs="仿宋_GB2312"/>
          <w:color w:val="auto"/>
          <w:kern w:val="0"/>
          <w:sz w:val="30"/>
          <w:szCs w:val="30"/>
          <w:highlight w:val="none"/>
          <w:lang w:eastAsia="zh-CN"/>
        </w:rPr>
        <w:t>文旅商体展</w:t>
      </w:r>
      <w:r>
        <w:rPr>
          <w:rFonts w:hint="eastAsia" w:ascii="仿宋_GB2312" w:hAnsi="仿宋_GB2312" w:eastAsia="仿宋_GB2312" w:cs="仿宋_GB2312"/>
          <w:color w:val="auto"/>
          <w:kern w:val="0"/>
          <w:sz w:val="30"/>
          <w:szCs w:val="30"/>
          <w:highlight w:val="none"/>
        </w:rPr>
        <w:t>联动项目（支持</w:t>
      </w:r>
      <w:r>
        <w:rPr>
          <w:rFonts w:hint="eastAsia" w:ascii="仿宋_GB2312" w:hAnsi="仿宋_GB2312" w:eastAsia="仿宋_GB2312" w:cs="仿宋_GB2312"/>
          <w:color w:val="auto"/>
          <w:kern w:val="0"/>
          <w:sz w:val="30"/>
          <w:szCs w:val="30"/>
          <w:highlight w:val="none"/>
          <w:lang w:val="en-US" w:eastAsia="zh-CN"/>
        </w:rPr>
        <w:t>过境免签优惠旅游产品项目</w:t>
      </w:r>
      <w:r>
        <w:rPr>
          <w:rFonts w:hint="eastAsia" w:ascii="仿宋_GB2312" w:hAnsi="仿宋_GB2312" w:eastAsia="仿宋_GB2312" w:cs="仿宋_GB2312"/>
          <w:color w:val="auto"/>
          <w:kern w:val="0"/>
          <w:sz w:val="30"/>
          <w:szCs w:val="30"/>
          <w:highlight w:val="none"/>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rPr>
        <w:t>申报书，需企业法定代表人签字，并加盖企业公章（附件</w:t>
      </w:r>
      <w:r>
        <w:rPr>
          <w:rFonts w:hint="eastAsia" w:ascii="仿宋_GB2312" w:hAnsi="仿宋_GB2312" w:eastAsia="仿宋_GB2312" w:cs="仿宋_GB2312"/>
          <w:color w:val="auto"/>
          <w:kern w:val="0"/>
          <w:sz w:val="30"/>
          <w:szCs w:val="30"/>
          <w:highlight w:val="none"/>
          <w:lang w:val="en-US" w:eastAsia="zh-CN"/>
        </w:rPr>
        <w:t>5-1</w:t>
      </w:r>
      <w:r>
        <w:rPr>
          <w:rFonts w:hint="eastAsia" w:ascii="仿宋_GB2312" w:hAnsi="仿宋_GB2312" w:eastAsia="仿宋_GB2312" w:cs="仿宋_GB2312"/>
          <w:color w:val="auto"/>
          <w:kern w:val="0"/>
          <w:sz w:val="30"/>
          <w:szCs w:val="30"/>
          <w:highlight w:val="none"/>
        </w:rPr>
        <w:t>）；</w:t>
      </w:r>
    </w:p>
    <w:p w14:paraId="50C68CF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2.申报单位营业执照或法人证书、统一社会信用代码证书复印件，并加盖企业公章；</w:t>
      </w:r>
    </w:p>
    <w:p w14:paraId="45C301F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w:t>
      </w:r>
      <w:r>
        <w:rPr>
          <w:rFonts w:hint="eastAsia" w:ascii="仿宋_GB2312" w:hAnsi="仿宋_GB2312" w:eastAsia="仿宋_GB2312" w:cs="仿宋_GB2312"/>
          <w:color w:val="auto"/>
          <w:kern w:val="0"/>
          <w:sz w:val="30"/>
          <w:szCs w:val="30"/>
          <w:highlight w:val="none"/>
          <w:lang w:val="en-US" w:eastAsia="zh-CN"/>
        </w:rPr>
        <w:t>申报单位</w:t>
      </w:r>
      <w:r>
        <w:rPr>
          <w:rFonts w:hint="eastAsia" w:ascii="仿宋_GB2312" w:hAnsi="仿宋_GB2312" w:eastAsia="仿宋_GB2312" w:cs="仿宋_GB2312"/>
          <w:color w:val="auto"/>
          <w:kern w:val="0"/>
          <w:sz w:val="30"/>
          <w:szCs w:val="30"/>
          <w:highlight w:val="none"/>
        </w:rPr>
        <w:t>的《</w:t>
      </w:r>
      <w:r>
        <w:rPr>
          <w:rFonts w:hint="eastAsia" w:ascii="仿宋_GB2312" w:hAnsi="仿宋_GB2312" w:eastAsia="仿宋_GB2312" w:cs="仿宋_GB2312"/>
          <w:color w:val="auto"/>
          <w:kern w:val="0"/>
          <w:sz w:val="30"/>
          <w:szCs w:val="30"/>
          <w:highlight w:val="none"/>
          <w:lang w:val="en-US" w:eastAsia="zh-CN"/>
        </w:rPr>
        <w:t>旅行社业务经营许可证</w:t>
      </w:r>
      <w:r>
        <w:rPr>
          <w:rFonts w:hint="eastAsia" w:ascii="仿宋_GB2312" w:hAnsi="仿宋_GB2312" w:eastAsia="仿宋_GB2312" w:cs="仿宋_GB2312"/>
          <w:color w:val="auto"/>
          <w:kern w:val="0"/>
          <w:sz w:val="30"/>
          <w:szCs w:val="30"/>
          <w:highlight w:val="none"/>
        </w:rPr>
        <w:t>》（复印件）；</w:t>
      </w:r>
    </w:p>
    <w:p w14:paraId="7E49097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30"/>
          <w:szCs w:val="30"/>
          <w:highlight w:val="none"/>
          <w:lang w:val="en-US" w:eastAsia="zh-CN"/>
        </w:rPr>
        <w:t>过境免签优惠旅游产品游客接待情况汇总表（附件5-2）</w:t>
      </w:r>
      <w:r>
        <w:rPr>
          <w:rFonts w:hint="eastAsia" w:ascii="仿宋_GB2312" w:hAnsi="仿宋_GB2312" w:eastAsia="仿宋_GB2312" w:cs="仿宋_GB2312"/>
          <w:color w:val="auto"/>
          <w:kern w:val="0"/>
          <w:sz w:val="30"/>
          <w:szCs w:val="30"/>
          <w:highlight w:val="none"/>
        </w:rPr>
        <w:t>；</w:t>
      </w:r>
    </w:p>
    <w:p w14:paraId="2E697A7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5.</w:t>
      </w:r>
      <w:r>
        <w:rPr>
          <w:rFonts w:hint="eastAsia" w:ascii="仿宋_GB2312" w:hAnsi="仿宋_GB2312" w:eastAsia="仿宋_GB2312" w:cs="仿宋_GB2312"/>
          <w:color w:val="auto"/>
          <w:kern w:val="0"/>
          <w:sz w:val="30"/>
          <w:szCs w:val="30"/>
          <w:highlight w:val="none"/>
          <w:lang w:val="en-US" w:eastAsia="zh-CN"/>
        </w:rPr>
        <w:t>根据汇总表，每个团准备以下资料复印件，包括：</w:t>
      </w:r>
    </w:p>
    <w:p w14:paraId="5F9D622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①旅游合同；</w:t>
      </w:r>
    </w:p>
    <w:p w14:paraId="6BC1E061">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②</w:t>
      </w:r>
      <w:r>
        <w:rPr>
          <w:rFonts w:hint="eastAsia" w:ascii="仿宋_GB2312" w:hAnsi="仿宋_GB2312" w:eastAsia="仿宋_GB2312" w:cs="仿宋_GB2312"/>
          <w:color w:val="auto"/>
          <w:kern w:val="0"/>
          <w:sz w:val="30"/>
          <w:szCs w:val="30"/>
          <w:highlight w:val="none"/>
        </w:rPr>
        <w:t>游客名单</w:t>
      </w:r>
      <w:r>
        <w:rPr>
          <w:rFonts w:hint="eastAsia" w:ascii="仿宋_GB2312" w:hAnsi="仿宋_GB2312" w:eastAsia="仿宋_GB2312" w:cs="仿宋_GB2312"/>
          <w:color w:val="auto"/>
          <w:kern w:val="0"/>
          <w:sz w:val="30"/>
          <w:szCs w:val="30"/>
          <w:highlight w:val="none"/>
          <w:lang w:val="en-US" w:eastAsia="zh-CN"/>
        </w:rPr>
        <w:t>表，</w:t>
      </w:r>
      <w:r>
        <w:rPr>
          <w:rFonts w:hint="eastAsia" w:ascii="仿宋_GB2312" w:hAnsi="仿宋_GB2312" w:eastAsia="仿宋_GB2312" w:cs="仿宋_GB2312"/>
          <w:color w:val="auto"/>
          <w:kern w:val="0"/>
          <w:sz w:val="30"/>
          <w:szCs w:val="30"/>
          <w:highlight w:val="none"/>
        </w:rPr>
        <w:t>包含游客姓名</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证件号码（</w:t>
      </w:r>
      <w:r>
        <w:rPr>
          <w:rFonts w:hint="eastAsia" w:ascii="仿宋_GB2312" w:hAnsi="仿宋_GB2312" w:eastAsia="仿宋_GB2312" w:cs="仿宋_GB2312"/>
          <w:color w:val="auto"/>
          <w:kern w:val="0"/>
          <w:sz w:val="30"/>
          <w:szCs w:val="30"/>
          <w:highlight w:val="none"/>
        </w:rPr>
        <w:t>护照</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通行证</w:t>
      </w:r>
      <w:r>
        <w:rPr>
          <w:rFonts w:hint="eastAsia" w:ascii="仿宋_GB2312" w:hAnsi="仿宋_GB2312" w:eastAsia="仿宋_GB2312" w:cs="仿宋_GB2312"/>
          <w:color w:val="auto"/>
          <w:kern w:val="0"/>
          <w:sz w:val="30"/>
          <w:szCs w:val="30"/>
          <w:highlight w:val="none"/>
          <w:lang w:val="en-US" w:eastAsia="zh-CN"/>
        </w:rPr>
        <w:t>）、国籍等信息；</w:t>
      </w:r>
    </w:p>
    <w:p w14:paraId="5247D4D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③游客临时入境许可（144小时过境免签）</w:t>
      </w:r>
      <w:r>
        <w:rPr>
          <w:rFonts w:hint="eastAsia" w:ascii="仿宋_GB2312" w:hAnsi="仿宋_GB2312" w:eastAsia="仿宋_GB2312" w:cs="仿宋_GB2312"/>
          <w:color w:val="auto"/>
          <w:kern w:val="0"/>
          <w:sz w:val="30"/>
          <w:szCs w:val="30"/>
          <w:highlight w:val="none"/>
          <w:lang w:eastAsia="zh-CN"/>
        </w:rPr>
        <w:t>；</w:t>
      </w:r>
    </w:p>
    <w:p w14:paraId="3E36AFF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④团队行程单；</w:t>
      </w:r>
    </w:p>
    <w:p w14:paraId="55F0537E">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⑤导游出团通知书；</w:t>
      </w:r>
    </w:p>
    <w:p w14:paraId="2641823B">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⑥团队支出凭证（酒店住宿入住清单、交通票据、发票和银行水单等）；</w:t>
      </w:r>
    </w:p>
    <w:p w14:paraId="32B08C35">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⑦与有旅游包车资质的客运公司的往来租车记录（租车协议或确认件），或自用本单位旅游包车行车记录（含调度记录，驾驶员出行记录、团队用车记录、结算记录等）</w:t>
      </w:r>
      <w:r>
        <w:rPr>
          <w:rFonts w:hint="eastAsia" w:ascii="仿宋_GB2312" w:hAnsi="仿宋_GB2312" w:eastAsia="仿宋_GB2312" w:cs="仿宋_GB2312"/>
          <w:color w:val="auto"/>
          <w:kern w:val="0"/>
          <w:sz w:val="30"/>
          <w:szCs w:val="30"/>
          <w:highlight w:val="none"/>
        </w:rPr>
        <w:t>。</w:t>
      </w:r>
    </w:p>
    <w:p w14:paraId="5D3AB9D7">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联系人：谢</w:t>
      </w:r>
      <w:r>
        <w:rPr>
          <w:rFonts w:hint="eastAsia" w:ascii="仿宋_GB2312" w:hAnsi="仿宋_GB2312" w:eastAsia="仿宋_GB2312" w:cs="仿宋_GB2312"/>
          <w:color w:val="auto"/>
          <w:kern w:val="0"/>
          <w:sz w:val="30"/>
          <w:szCs w:val="30"/>
          <w:highlight w:val="none"/>
          <w:lang w:val="en-US" w:eastAsia="zh-CN"/>
        </w:rPr>
        <w:t>老师</w:t>
      </w:r>
      <w:r>
        <w:rPr>
          <w:rFonts w:hint="eastAsia" w:ascii="仿宋_GB2312" w:hAnsi="仿宋_GB2312" w:eastAsia="仿宋_GB2312" w:cs="仿宋_GB2312"/>
          <w:color w:val="auto"/>
          <w:kern w:val="0"/>
          <w:sz w:val="30"/>
          <w:szCs w:val="30"/>
          <w:highlight w:val="none"/>
        </w:rPr>
        <w:t xml:space="preserve">  23118201</w:t>
      </w:r>
    </w:p>
    <w:p w14:paraId="41BB6B7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电子邮箱：lvxingsheshenbao@163.com</w:t>
      </w:r>
      <w:r>
        <w:rPr>
          <w:rFonts w:hint="eastAsia" w:ascii="仿宋_GB2312" w:hAnsi="仿宋_GB2312" w:eastAsia="仿宋_GB2312" w:cs="仿宋_GB2312"/>
          <w:color w:val="auto"/>
          <w:kern w:val="0"/>
          <w:sz w:val="30"/>
          <w:szCs w:val="30"/>
          <w:highlight w:val="none"/>
          <w:lang w:val="en-US" w:eastAsia="zh-CN"/>
        </w:rPr>
        <w:fldChar w:fldCharType="begin"/>
      </w:r>
      <w:r>
        <w:rPr>
          <w:rFonts w:hint="eastAsia" w:ascii="仿宋_GB2312" w:hAnsi="仿宋_GB2312" w:eastAsia="仿宋_GB2312" w:cs="仿宋_GB2312"/>
          <w:color w:val="auto"/>
          <w:kern w:val="0"/>
          <w:sz w:val="30"/>
          <w:szCs w:val="30"/>
          <w:highlight w:val="none"/>
          <w:lang w:val="en-US" w:eastAsia="zh-CN"/>
        </w:rPr>
        <w:instrText xml:space="preserve"> HYPERLINK "mailto:scczxzj@163.com（申报材料盖章扫描版和wordban" </w:instrText>
      </w:r>
      <w:r>
        <w:rPr>
          <w:rFonts w:hint="eastAsia" w:ascii="仿宋_GB2312" w:hAnsi="仿宋_GB2312" w:eastAsia="仿宋_GB2312" w:cs="仿宋_GB2312"/>
          <w:color w:val="auto"/>
          <w:kern w:val="0"/>
          <w:sz w:val="30"/>
          <w:szCs w:val="30"/>
          <w:highlight w:val="none"/>
          <w:lang w:val="en-US" w:eastAsia="zh-CN"/>
        </w:rPr>
        <w:fldChar w:fldCharType="separate"/>
      </w:r>
      <w:r>
        <w:rPr>
          <w:rFonts w:hint="eastAsia" w:ascii="仿宋_GB2312" w:hAnsi="仿宋_GB2312" w:eastAsia="仿宋_GB2312" w:cs="仿宋_GB2312"/>
          <w:color w:val="auto"/>
          <w:kern w:val="0"/>
          <w:sz w:val="30"/>
          <w:szCs w:val="30"/>
          <w:highlight w:val="none"/>
          <w:lang w:val="en-US" w:eastAsia="zh-CN"/>
        </w:rPr>
        <w:t>（申报材料word版和盖章扫描pdf版</w:t>
      </w:r>
      <w:r>
        <w:rPr>
          <w:rFonts w:hint="eastAsia" w:ascii="仿宋_GB2312" w:hAnsi="仿宋_GB2312" w:eastAsia="仿宋_GB2312" w:cs="仿宋_GB2312"/>
          <w:color w:val="auto"/>
          <w:kern w:val="0"/>
          <w:sz w:val="30"/>
          <w:szCs w:val="30"/>
          <w:highlight w:val="none"/>
          <w:lang w:val="en-US" w:eastAsia="zh-CN"/>
        </w:rPr>
        <w:fldChar w:fldCharType="end"/>
      </w:r>
      <w:r>
        <w:rPr>
          <w:rFonts w:hint="eastAsia" w:ascii="仿宋_GB2312" w:hAnsi="仿宋_GB2312" w:eastAsia="仿宋_GB2312" w:cs="仿宋_GB2312"/>
          <w:color w:val="auto"/>
          <w:kern w:val="0"/>
          <w:sz w:val="30"/>
          <w:szCs w:val="30"/>
          <w:highlight w:val="none"/>
          <w:lang w:val="en-US" w:eastAsia="zh-CN"/>
        </w:rPr>
        <w:t>请发送至邮箱）</w:t>
      </w:r>
    </w:p>
    <w:p w14:paraId="162DCC3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Times New Roman" w:eastAsia="仿宋_GB2312" w:cs="Times New Roman"/>
          <w:sz w:val="30"/>
          <w:szCs w:val="30"/>
          <w:highlight w:val="none"/>
          <w:lang w:val="en-US" w:eastAsia="zh-CN"/>
        </w:rPr>
        <w:t>附件：5-1.上海市文旅商体展联动项目（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color w:val="auto"/>
          <w:kern w:val="0"/>
          <w:sz w:val="30"/>
          <w:szCs w:val="30"/>
          <w:highlight w:val="none"/>
          <w:lang w:val="en-US" w:eastAsia="zh-CN"/>
        </w:rPr>
        <w:t>过境免签优惠旅游产品项目</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08A4AFA5">
      <w:pPr>
        <w:bidi w:val="0"/>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hint="eastAsia" w:ascii="Times New Roman" w:hAnsi="Times New Roman" w:eastAsia="宋体" w:cs="Times New Roman"/>
          <w:color w:val="auto"/>
          <w:highlight w:val="none"/>
        </w:rPr>
        <w:br w:type="page"/>
      </w:r>
      <w:r>
        <w:rPr>
          <w:rFonts w:hint="eastAsia" w:ascii="黑体" w:hAnsi="黑体" w:eastAsia="黑体" w:cs="黑体"/>
          <w:color w:val="auto"/>
          <w:kern w:val="0"/>
          <w:sz w:val="32"/>
          <w:szCs w:val="32"/>
          <w:highlight w:val="none"/>
          <w:lang w:val="en-US" w:eastAsia="zh-CN" w:bidi="ar-SA"/>
        </w:rPr>
        <w:t>附件5-1</w:t>
      </w:r>
    </w:p>
    <w:p w14:paraId="39B67B8C">
      <w:pPr>
        <w:bidi w:val="0"/>
        <w:jc w:val="center"/>
        <w:rPr>
          <w:rFonts w:ascii="Times New Roman" w:hAnsi="Times New Roman" w:eastAsia="方正小标宋简体" w:cs="Times New Roman"/>
          <w:bCs/>
          <w:color w:val="auto"/>
          <w:sz w:val="36"/>
          <w:szCs w:val="36"/>
          <w:highlight w:val="none"/>
        </w:rPr>
      </w:pPr>
    </w:p>
    <w:p w14:paraId="2F16A189">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上海市</w:t>
      </w:r>
      <w:r>
        <w:rPr>
          <w:rFonts w:hint="eastAsia" w:ascii="Times New Roman" w:hAnsi="Times New Roman" w:eastAsia="方正小标宋简体" w:cs="Times New Roman"/>
          <w:color w:val="auto"/>
          <w:sz w:val="36"/>
          <w:szCs w:val="36"/>
          <w:highlight w:val="none"/>
          <w:lang w:eastAsia="zh-CN"/>
        </w:rPr>
        <w:t>文旅商体展</w:t>
      </w:r>
      <w:r>
        <w:rPr>
          <w:rFonts w:ascii="Times New Roman" w:hAnsi="Times New Roman" w:eastAsia="方正小标宋简体" w:cs="Times New Roman"/>
          <w:color w:val="auto"/>
          <w:sz w:val="36"/>
          <w:szCs w:val="36"/>
          <w:highlight w:val="none"/>
        </w:rPr>
        <w:t>联动</w:t>
      </w:r>
      <w:r>
        <w:rPr>
          <w:rFonts w:ascii="Times New Roman" w:hAnsi="Times New Roman" w:eastAsia="方正小标宋简体" w:cs="Times New Roman"/>
          <w:bCs/>
          <w:color w:val="auto"/>
          <w:sz w:val="36"/>
          <w:szCs w:val="36"/>
          <w:highlight w:val="none"/>
        </w:rPr>
        <w:t>项目</w:t>
      </w:r>
    </w:p>
    <w:p w14:paraId="5586417D">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rPr>
        <w:t>支持</w:t>
      </w:r>
      <w:r>
        <w:rPr>
          <w:rFonts w:hint="eastAsia" w:ascii="Times New Roman" w:hAnsi="Times New Roman" w:eastAsia="方正小标宋简体" w:cs="Times New Roman"/>
          <w:bCs/>
          <w:color w:val="auto"/>
          <w:sz w:val="36"/>
          <w:szCs w:val="36"/>
          <w:highlight w:val="none"/>
          <w:lang w:val="en-US" w:eastAsia="zh-CN"/>
        </w:rPr>
        <w:t>推出过境免签优惠旅游产品项目</w:t>
      </w: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lang w:eastAsia="zh-CN"/>
        </w:rPr>
        <w:t>（</w:t>
      </w:r>
      <w:r>
        <w:rPr>
          <w:rFonts w:hint="eastAsia" w:ascii="Times New Roman" w:hAnsi="Times New Roman" w:eastAsia="方正小标宋简体" w:cs="Times New Roman"/>
          <w:bCs/>
          <w:color w:val="auto"/>
          <w:sz w:val="36"/>
          <w:szCs w:val="36"/>
          <w:highlight w:val="none"/>
          <w:lang w:val="en-US" w:eastAsia="zh-CN"/>
        </w:rPr>
        <w:t>第二批次</w:t>
      </w:r>
      <w:r>
        <w:rPr>
          <w:rFonts w:hint="eastAsia" w:ascii="Times New Roman" w:hAnsi="Times New Roman" w:eastAsia="方正小标宋简体" w:cs="Times New Roman"/>
          <w:bCs/>
          <w:color w:val="auto"/>
          <w:sz w:val="36"/>
          <w:szCs w:val="36"/>
          <w:highlight w:val="none"/>
          <w:lang w:eastAsia="zh-CN"/>
        </w:rPr>
        <w:t>）</w:t>
      </w:r>
    </w:p>
    <w:p w14:paraId="3D7C7642">
      <w:pPr>
        <w:bidi w:val="0"/>
        <w:jc w:val="center"/>
        <w:rPr>
          <w:rFonts w:ascii="宋体" w:hAnsi="宋体" w:eastAsia="宋体" w:cs="Times New Roman"/>
          <w:color w:val="auto"/>
          <w:sz w:val="24"/>
          <w:highlight w:val="none"/>
        </w:rPr>
      </w:pPr>
      <w:r>
        <w:rPr>
          <w:rFonts w:ascii="Times New Roman" w:hAnsi="Times New Roman" w:eastAsia="方正小标宋简体" w:cs="Times New Roman"/>
          <w:bCs/>
          <w:color w:val="auto"/>
          <w:sz w:val="36"/>
          <w:szCs w:val="36"/>
          <w:highlight w:val="none"/>
        </w:rPr>
        <w:t>申报书</w:t>
      </w:r>
    </w:p>
    <w:tbl>
      <w:tblPr>
        <w:tblStyle w:val="5"/>
        <w:tblpPr w:leftFromText="180" w:rightFromText="180" w:vertAnchor="text" w:horzAnchor="page" w:tblpX="1625"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766B7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CDBF9E0">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 xml:space="preserve">项 目 名 称： </w:t>
            </w:r>
          </w:p>
        </w:tc>
        <w:tc>
          <w:tcPr>
            <w:tcW w:w="6174" w:type="dxa"/>
            <w:gridSpan w:val="4"/>
            <w:tcBorders>
              <w:top w:val="nil"/>
              <w:left w:val="nil"/>
              <w:right w:val="nil"/>
            </w:tcBorders>
            <w:noWrap w:val="0"/>
            <w:vAlign w:val="bottom"/>
          </w:tcPr>
          <w:p w14:paraId="2A0D3DD8">
            <w:pPr>
              <w:bidi w:val="0"/>
              <w:rPr>
                <w:rFonts w:ascii="黑体" w:hAnsi="黑体" w:eastAsia="黑体" w:cs="黑体"/>
                <w:bCs/>
                <w:color w:val="auto"/>
                <w:sz w:val="24"/>
                <w:highlight w:val="none"/>
              </w:rPr>
            </w:pPr>
          </w:p>
        </w:tc>
        <w:tc>
          <w:tcPr>
            <w:tcW w:w="912" w:type="dxa"/>
            <w:tcBorders>
              <w:top w:val="nil"/>
              <w:left w:val="nil"/>
              <w:right w:val="nil"/>
            </w:tcBorders>
            <w:noWrap w:val="0"/>
            <w:vAlign w:val="bottom"/>
          </w:tcPr>
          <w:p w14:paraId="7166C64D">
            <w:pPr>
              <w:bidi w:val="0"/>
              <w:rPr>
                <w:rFonts w:ascii="黑体" w:hAnsi="黑体" w:eastAsia="黑体" w:cs="黑体"/>
                <w:bCs/>
                <w:color w:val="auto"/>
                <w:sz w:val="24"/>
                <w:highlight w:val="none"/>
              </w:rPr>
            </w:pPr>
          </w:p>
        </w:tc>
      </w:tr>
      <w:tr w14:paraId="2CF7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799ADBBA">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申 请</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单</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位：</w:t>
            </w:r>
          </w:p>
        </w:tc>
        <w:tc>
          <w:tcPr>
            <w:tcW w:w="5259" w:type="dxa"/>
            <w:gridSpan w:val="3"/>
            <w:tcBorders>
              <w:left w:val="nil"/>
              <w:right w:val="nil"/>
            </w:tcBorders>
            <w:noWrap w:val="0"/>
            <w:vAlign w:val="bottom"/>
          </w:tcPr>
          <w:p w14:paraId="5A301027">
            <w:pPr>
              <w:bidi w:val="0"/>
              <w:rPr>
                <w:rFonts w:ascii="黑体" w:hAnsi="黑体" w:eastAsia="黑体" w:cs="黑体"/>
                <w:bCs/>
                <w:color w:val="auto"/>
                <w:sz w:val="24"/>
                <w:highlight w:val="none"/>
              </w:rPr>
            </w:pPr>
          </w:p>
        </w:tc>
        <w:tc>
          <w:tcPr>
            <w:tcW w:w="915" w:type="dxa"/>
            <w:tcBorders>
              <w:left w:val="nil"/>
              <w:right w:val="nil"/>
            </w:tcBorders>
            <w:noWrap w:val="0"/>
            <w:vAlign w:val="bottom"/>
          </w:tcPr>
          <w:p w14:paraId="443B4037">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（盖章）</w:t>
            </w:r>
          </w:p>
        </w:tc>
        <w:tc>
          <w:tcPr>
            <w:tcW w:w="912" w:type="dxa"/>
            <w:tcBorders>
              <w:left w:val="nil"/>
              <w:right w:val="nil"/>
            </w:tcBorders>
            <w:noWrap w:val="0"/>
            <w:vAlign w:val="bottom"/>
          </w:tcPr>
          <w:p w14:paraId="4573A43A">
            <w:pPr>
              <w:bidi w:val="0"/>
              <w:rPr>
                <w:rFonts w:ascii="黑体" w:hAnsi="黑体" w:eastAsia="黑体" w:cs="黑体"/>
                <w:bCs/>
                <w:color w:val="auto"/>
                <w:sz w:val="24"/>
                <w:highlight w:val="none"/>
              </w:rPr>
            </w:pPr>
          </w:p>
        </w:tc>
      </w:tr>
      <w:tr w14:paraId="1E7A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2AA07E97">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注 册 地 址：</w:t>
            </w:r>
          </w:p>
        </w:tc>
        <w:tc>
          <w:tcPr>
            <w:tcW w:w="6174" w:type="dxa"/>
            <w:gridSpan w:val="4"/>
            <w:tcBorders>
              <w:left w:val="nil"/>
              <w:right w:val="nil"/>
            </w:tcBorders>
            <w:noWrap w:val="0"/>
            <w:vAlign w:val="bottom"/>
          </w:tcPr>
          <w:p w14:paraId="5F5822B9">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4617E640">
            <w:pPr>
              <w:bidi w:val="0"/>
              <w:rPr>
                <w:rFonts w:ascii="黑体" w:hAnsi="黑体" w:eastAsia="黑体" w:cs="黑体"/>
                <w:bCs/>
                <w:color w:val="auto"/>
                <w:sz w:val="24"/>
                <w:highlight w:val="none"/>
              </w:rPr>
            </w:pPr>
          </w:p>
        </w:tc>
      </w:tr>
      <w:tr w14:paraId="4E8A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6D1D709">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办 公</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地</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址：</w:t>
            </w:r>
          </w:p>
        </w:tc>
        <w:tc>
          <w:tcPr>
            <w:tcW w:w="6174" w:type="dxa"/>
            <w:gridSpan w:val="4"/>
            <w:tcBorders>
              <w:left w:val="nil"/>
              <w:right w:val="nil"/>
            </w:tcBorders>
            <w:noWrap w:val="0"/>
            <w:vAlign w:val="bottom"/>
          </w:tcPr>
          <w:p w14:paraId="4C19D2F7">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7418EDC5">
            <w:pPr>
              <w:bidi w:val="0"/>
              <w:rPr>
                <w:rFonts w:ascii="黑体" w:hAnsi="黑体" w:eastAsia="黑体" w:cs="黑体"/>
                <w:bCs/>
                <w:color w:val="auto"/>
                <w:sz w:val="24"/>
                <w:highlight w:val="none"/>
              </w:rPr>
            </w:pPr>
          </w:p>
        </w:tc>
      </w:tr>
      <w:tr w14:paraId="3EDA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E2771D3">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项目负责人：</w:t>
            </w:r>
          </w:p>
        </w:tc>
        <w:tc>
          <w:tcPr>
            <w:tcW w:w="2270" w:type="dxa"/>
            <w:tcBorders>
              <w:left w:val="nil"/>
              <w:right w:val="nil"/>
            </w:tcBorders>
            <w:noWrap w:val="0"/>
            <w:vAlign w:val="bottom"/>
          </w:tcPr>
          <w:p w14:paraId="466B93F6">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048EDDD7">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7BC22841">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35A35E88">
            <w:pPr>
              <w:bidi w:val="0"/>
              <w:rPr>
                <w:rFonts w:ascii="黑体" w:hAnsi="黑体" w:eastAsia="黑体" w:cs="黑体"/>
                <w:bCs/>
                <w:color w:val="auto"/>
                <w:sz w:val="24"/>
                <w:highlight w:val="none"/>
              </w:rPr>
            </w:pPr>
          </w:p>
        </w:tc>
      </w:tr>
      <w:tr w14:paraId="78211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7A9332C">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项目联系人：</w:t>
            </w:r>
          </w:p>
        </w:tc>
        <w:tc>
          <w:tcPr>
            <w:tcW w:w="2270" w:type="dxa"/>
            <w:tcBorders>
              <w:left w:val="nil"/>
              <w:right w:val="nil"/>
            </w:tcBorders>
            <w:noWrap w:val="0"/>
            <w:vAlign w:val="bottom"/>
          </w:tcPr>
          <w:p w14:paraId="7538ED60">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11765685">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14:paraId="22F36574">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14:paraId="28C1130E">
            <w:pPr>
              <w:bidi w:val="0"/>
              <w:rPr>
                <w:rFonts w:ascii="黑体" w:hAnsi="黑体" w:eastAsia="黑体" w:cs="黑体"/>
                <w:bCs/>
                <w:color w:val="auto"/>
                <w:sz w:val="24"/>
                <w:highlight w:val="none"/>
              </w:rPr>
            </w:pPr>
          </w:p>
        </w:tc>
      </w:tr>
      <w:tr w14:paraId="7B56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0C824E1D">
            <w:pPr>
              <w:wordWrap w:val="0"/>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电</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子</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邮</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箱：</w:t>
            </w:r>
          </w:p>
        </w:tc>
        <w:tc>
          <w:tcPr>
            <w:tcW w:w="2270" w:type="dxa"/>
            <w:tcBorders>
              <w:left w:val="nil"/>
              <w:right w:val="nil"/>
            </w:tcBorders>
            <w:noWrap w:val="0"/>
            <w:vAlign w:val="bottom"/>
          </w:tcPr>
          <w:p w14:paraId="4523AFF8">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42FC7676">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传    真：</w:t>
            </w:r>
          </w:p>
        </w:tc>
        <w:tc>
          <w:tcPr>
            <w:tcW w:w="2739" w:type="dxa"/>
            <w:gridSpan w:val="2"/>
            <w:tcBorders>
              <w:left w:val="nil"/>
              <w:right w:val="nil"/>
            </w:tcBorders>
            <w:noWrap w:val="0"/>
            <w:vAlign w:val="bottom"/>
          </w:tcPr>
          <w:p w14:paraId="342AC824">
            <w:pPr>
              <w:bidi w:val="0"/>
              <w:rPr>
                <w:rFonts w:ascii="黑体" w:hAnsi="黑体" w:eastAsia="黑体" w:cs="黑体"/>
                <w:bCs/>
                <w:color w:val="auto"/>
                <w:sz w:val="24"/>
                <w:highlight w:val="none"/>
              </w:rPr>
            </w:pPr>
          </w:p>
        </w:tc>
        <w:tc>
          <w:tcPr>
            <w:tcW w:w="912" w:type="dxa"/>
            <w:tcBorders>
              <w:left w:val="nil"/>
              <w:right w:val="nil"/>
            </w:tcBorders>
            <w:noWrap w:val="0"/>
            <w:vAlign w:val="bottom"/>
          </w:tcPr>
          <w:p w14:paraId="18F62745">
            <w:pPr>
              <w:bidi w:val="0"/>
              <w:rPr>
                <w:rFonts w:ascii="黑体" w:hAnsi="黑体" w:eastAsia="黑体" w:cs="黑体"/>
                <w:bCs/>
                <w:color w:val="auto"/>
                <w:sz w:val="24"/>
                <w:highlight w:val="none"/>
              </w:rPr>
            </w:pPr>
          </w:p>
        </w:tc>
      </w:tr>
      <w:tr w14:paraId="625B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1907D78F">
            <w:pPr>
              <w:wordWrap w:val="0"/>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单</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位</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网 址：</w:t>
            </w:r>
          </w:p>
        </w:tc>
        <w:tc>
          <w:tcPr>
            <w:tcW w:w="2270" w:type="dxa"/>
            <w:tcBorders>
              <w:left w:val="nil"/>
              <w:right w:val="nil"/>
            </w:tcBorders>
            <w:noWrap w:val="0"/>
            <w:vAlign w:val="bottom"/>
          </w:tcPr>
          <w:p w14:paraId="42B2FC7B">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14:paraId="3AF4B92F">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申请日期：</w:t>
            </w:r>
          </w:p>
        </w:tc>
        <w:tc>
          <w:tcPr>
            <w:tcW w:w="2739" w:type="dxa"/>
            <w:gridSpan w:val="2"/>
            <w:tcBorders>
              <w:left w:val="nil"/>
              <w:right w:val="nil"/>
            </w:tcBorders>
            <w:noWrap w:val="0"/>
            <w:vAlign w:val="bottom"/>
          </w:tcPr>
          <w:p w14:paraId="0E66D11B">
            <w:pPr>
              <w:bidi w:val="0"/>
              <w:ind w:firstLine="240" w:firstLineChars="100"/>
              <w:rPr>
                <w:rFonts w:ascii="黑体" w:hAnsi="黑体" w:eastAsia="黑体" w:cs="黑体"/>
                <w:bCs/>
                <w:color w:val="auto"/>
                <w:sz w:val="24"/>
                <w:highlight w:val="none"/>
              </w:rPr>
            </w:pPr>
          </w:p>
        </w:tc>
        <w:tc>
          <w:tcPr>
            <w:tcW w:w="912" w:type="dxa"/>
            <w:tcBorders>
              <w:left w:val="nil"/>
              <w:right w:val="nil"/>
            </w:tcBorders>
            <w:noWrap w:val="0"/>
            <w:vAlign w:val="bottom"/>
          </w:tcPr>
          <w:p w14:paraId="5A76203E">
            <w:pPr>
              <w:bidi w:val="0"/>
              <w:ind w:firstLine="240" w:firstLineChars="100"/>
              <w:rPr>
                <w:rFonts w:ascii="黑体" w:hAnsi="黑体" w:eastAsia="黑体" w:cs="黑体"/>
                <w:bCs/>
                <w:color w:val="auto"/>
                <w:sz w:val="24"/>
                <w:highlight w:val="none"/>
              </w:rPr>
            </w:pPr>
          </w:p>
        </w:tc>
      </w:tr>
    </w:tbl>
    <w:p w14:paraId="58E2A252">
      <w:pPr>
        <w:bidi w:val="0"/>
        <w:rPr>
          <w:rFonts w:ascii="Times New Roman" w:hAnsi="Times New Roman" w:eastAsia="黑体" w:cs="Times New Roman"/>
          <w:color w:val="auto"/>
          <w:sz w:val="24"/>
          <w:highlight w:val="none"/>
        </w:rPr>
      </w:pPr>
    </w:p>
    <w:p w14:paraId="4FCBECB8">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38176B5A">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14:paraId="783B839B">
      <w:pPr>
        <w:bidi w:val="0"/>
        <w:jc w:val="center"/>
        <w:rPr>
          <w:rFonts w:ascii="Times New Roman" w:hAnsi="Times New Roman" w:eastAsia="黑体" w:cs="Times New Roman"/>
          <w:bCs/>
          <w:color w:val="auto"/>
          <w:sz w:val="32"/>
          <w:highlight w:val="none"/>
        </w:rPr>
      </w:pPr>
      <w:r>
        <w:rPr>
          <w:rFonts w:ascii="Times New Roman" w:hAnsi="Times New Roman" w:eastAsia="黑体" w:cs="Times New Roman"/>
          <w:bCs/>
          <w:color w:val="auto"/>
          <w:sz w:val="32"/>
          <w:highlight w:val="none"/>
        </w:rPr>
        <w:t>上海市</w:t>
      </w:r>
      <w:r>
        <w:rPr>
          <w:rFonts w:hint="eastAsia" w:ascii="Times New Roman" w:hAnsi="Times New Roman" w:eastAsia="黑体" w:cs="Times New Roman"/>
          <w:bCs/>
          <w:color w:val="auto"/>
          <w:sz w:val="32"/>
          <w:highlight w:val="none"/>
        </w:rPr>
        <w:t>文化和旅游</w:t>
      </w:r>
      <w:r>
        <w:rPr>
          <w:rFonts w:ascii="Times New Roman" w:hAnsi="Times New Roman" w:eastAsia="黑体" w:cs="Times New Roman"/>
          <w:bCs/>
          <w:color w:val="auto"/>
          <w:sz w:val="32"/>
          <w:highlight w:val="none"/>
        </w:rPr>
        <w:t>局制</w:t>
      </w:r>
    </w:p>
    <w:p w14:paraId="04B44C47">
      <w:pPr>
        <w:bidi w:val="0"/>
        <w:jc w:val="center"/>
        <w:rPr>
          <w:rFonts w:eastAsia="宋体" w:cs="Times New Roman"/>
          <w:highlight w:val="none"/>
        </w:rPr>
      </w:pPr>
      <w:r>
        <w:rPr>
          <w:rFonts w:ascii="Times New Roman" w:hAnsi="Times New Roman" w:eastAsia="黑体" w:cs="Times New Roman"/>
          <w:bCs/>
          <w:color w:val="auto"/>
          <w:sz w:val="32"/>
          <w:highlight w:val="none"/>
        </w:rPr>
        <w:t>二</w:t>
      </w:r>
      <w:r>
        <w:rPr>
          <w:rFonts w:hint="eastAsia" w:ascii="黑体" w:hAnsi="黑体" w:eastAsia="黑体" w:cs="黑体"/>
          <w:bCs/>
          <w:color w:val="auto"/>
          <w:sz w:val="32"/>
          <w:highlight w:val="none"/>
        </w:rPr>
        <w:t>○</w:t>
      </w:r>
      <w:r>
        <w:rPr>
          <w:rFonts w:ascii="Times New Roman" w:hAnsi="Times New Roman" w:eastAsia="黑体" w:cs="Times New Roman"/>
          <w:bCs/>
          <w:color w:val="auto"/>
          <w:sz w:val="32"/>
          <w:highlight w:val="none"/>
        </w:rPr>
        <w:t>二</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年</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月</w:t>
      </w:r>
    </w:p>
    <w:p w14:paraId="0FEB896D">
      <w:pPr>
        <w:jc w:val="center"/>
        <w:rPr>
          <w:rFonts w:ascii="方正小标宋简体" w:hAnsi="方正小标宋简体" w:eastAsia="方正小标宋简体" w:cs="方正小标宋简体"/>
          <w:bCs/>
          <w:color w:val="auto"/>
          <w:sz w:val="36"/>
          <w:szCs w:val="36"/>
          <w:highlight w:val="none"/>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14:paraId="0AE1EF14">
      <w:pPr>
        <w:bidi w:val="0"/>
        <w:jc w:val="center"/>
        <w:rPr>
          <w:rFonts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Cs/>
          <w:color w:val="auto"/>
          <w:sz w:val="36"/>
          <w:szCs w:val="36"/>
          <w:highlight w:val="none"/>
        </w:rPr>
        <w:t>申请承诺书</w:t>
      </w:r>
    </w:p>
    <w:p w14:paraId="02BE3A4E">
      <w:pPr>
        <w:keepNext w:val="0"/>
        <w:keepLines w:val="0"/>
        <w:pageBreakBefore w:val="0"/>
        <w:widowControl/>
        <w:kinsoku/>
        <w:wordWrap/>
        <w:overflowPunct/>
        <w:topLinePunct w:val="0"/>
        <w:autoSpaceDE/>
        <w:autoSpaceDN/>
        <w:bidi w:val="0"/>
        <w:adjustRightInd/>
        <w:snapToGrid/>
        <w:spacing w:before="156"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auto"/>
          <w:kern w:val="0"/>
          <w:sz w:val="24"/>
          <w:highlight w:val="none"/>
        </w:rPr>
        <w:t>申报指南（通知）以及填表说明等相关文件规定，自愿作出以下承诺：</w:t>
      </w:r>
    </w:p>
    <w:p w14:paraId="0F874352">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5F209781">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二、本单位（人）承诺项目计划或实施方案切实可行，项目预期效益或者绩效目标明确清晰、合理、可考核。</w:t>
      </w:r>
    </w:p>
    <w:p w14:paraId="25F54D32">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三、本单位（人）承诺如实提供本单位的信用状况，所申报项目无下列情形之一：</w:t>
      </w:r>
    </w:p>
    <w:p w14:paraId="691B8497">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（一）存在重复资助情形，因政策允许可申报多项专项资金的，将在申报材料中标注并注明，提供佐证材料；</w:t>
      </w:r>
    </w:p>
    <w:p w14:paraId="6F516DCD">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（二）相关监管部门作出的重大违法违规行为；</w:t>
      </w:r>
    </w:p>
    <w:p w14:paraId="61F85DCD">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Times New Roman"/>
          <w:color w:val="auto"/>
          <w:kern w:val="0"/>
          <w:sz w:val="24"/>
          <w:highlight w:val="none"/>
        </w:rPr>
        <w:t>（三）被国家、省、市相关部门列入失信联合惩戒名单，</w:t>
      </w:r>
      <w:r>
        <w:rPr>
          <w:rFonts w:hint="eastAsia" w:ascii="仿宋_GB2312" w:hAnsi="宋体" w:eastAsia="仿宋_GB2312" w:cs="宋体"/>
          <w:color w:val="auto"/>
          <w:sz w:val="24"/>
          <w:highlight w:val="none"/>
          <w:shd w:val="clear" w:color="auto" w:fill="FFFFFF"/>
        </w:rPr>
        <w:t>且在惩戒期内；</w:t>
      </w:r>
    </w:p>
    <w:p w14:paraId="25F8FCA3">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宋体"/>
          <w:color w:val="auto"/>
          <w:sz w:val="24"/>
          <w:highlight w:val="none"/>
          <w:shd w:val="clear" w:color="auto" w:fill="FFFFFF"/>
        </w:rPr>
        <w:t>（四）</w:t>
      </w:r>
      <w:r>
        <w:rPr>
          <w:rFonts w:hint="eastAsia" w:ascii="仿宋_GB2312" w:hAnsi="宋体" w:eastAsia="仿宋_GB2312" w:cs="宋体"/>
          <w:color w:val="auto"/>
          <w:sz w:val="24"/>
          <w:highlight w:val="none"/>
        </w:rPr>
        <w:t>拖欠应缴还的财政性资金</w:t>
      </w:r>
      <w:r>
        <w:rPr>
          <w:rFonts w:hint="eastAsia" w:ascii="仿宋_GB2312" w:hAnsi="宋体" w:eastAsia="仿宋_GB2312" w:cs="宋体"/>
          <w:color w:val="auto"/>
          <w:sz w:val="24"/>
          <w:highlight w:val="none"/>
          <w:lang w:eastAsia="zh-CN"/>
        </w:rPr>
        <w:t>；</w:t>
      </w:r>
    </w:p>
    <w:p w14:paraId="1EBE4604">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2C241604">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四、本单位（人）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严格遵守税务、环保、劳动、安全生产、知识产权等法律、法规、规章及规范性文件，严格履行主体责任。如因未履行上述承诺导致发生违法违规行为，本单位（人）承担相应责任。</w:t>
      </w:r>
    </w:p>
    <w:p w14:paraId="67E26A5A">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046172E2">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六、如为联合申报，本单位（人）承诺已与其他所有主办、承办方协商一致，由本单位作为申请主体。因申请主体而可能导致出现的任何纠纷，由本单位承担全部责任。</w:t>
      </w:r>
    </w:p>
    <w:p w14:paraId="0AF62E55">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局免予承担责任。</w:t>
      </w:r>
    </w:p>
    <w:p w14:paraId="6475BD66">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八、本项目材料仅为申请本项目制作并已自行备份，不再要求上海市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局予以退还。</w:t>
      </w:r>
    </w:p>
    <w:p w14:paraId="0CE2169A">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九、本单位（人）承诺自主申报本项目，电子版与纸质版材料保持一致。</w:t>
      </w:r>
    </w:p>
    <w:p w14:paraId="584AF502">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上述承诺，如有虚假，本单位（人）依法依规承担相应的法律责任。</w:t>
      </w:r>
    </w:p>
    <w:p w14:paraId="195C4FCC">
      <w:pPr>
        <w:widowControl/>
        <w:bidi w:val="0"/>
        <w:spacing w:line="350" w:lineRule="exac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bl>
      <w:tblPr>
        <w:tblStyle w:val="5"/>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3F50C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2E442117">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 xml:space="preserve"> 法定代表人（或授权代表）个人签字：</w:t>
            </w:r>
            <w:r>
              <w:rPr>
                <w:rFonts w:hint="eastAsia" w:ascii="宋体" w:hAnsi="宋体" w:eastAsia="仿宋_GB2312" w:cs="Times New Roman"/>
                <w:color w:val="auto"/>
                <w:kern w:val="0"/>
                <w:sz w:val="24"/>
                <w:highlight w:val="none"/>
              </w:rPr>
              <w:t> </w:t>
            </w:r>
          </w:p>
        </w:tc>
        <w:tc>
          <w:tcPr>
            <w:tcW w:w="2689" w:type="dxa"/>
            <w:gridSpan w:val="6"/>
            <w:tcBorders>
              <w:top w:val="nil"/>
              <w:left w:val="nil"/>
              <w:right w:val="nil"/>
            </w:tcBorders>
            <w:noWrap w:val="0"/>
            <w:vAlign w:val="top"/>
          </w:tcPr>
          <w:p w14:paraId="4E6A92F4">
            <w:pPr>
              <w:bidi w:val="0"/>
              <w:spacing w:line="350" w:lineRule="exact"/>
              <w:rPr>
                <w:rFonts w:ascii="仿宋_GB2312" w:hAnsi="宋体" w:eastAsia="仿宋_GB2312" w:cs="Times New Roman"/>
                <w:color w:val="auto"/>
                <w:kern w:val="0"/>
                <w:sz w:val="24"/>
                <w:highlight w:val="none"/>
              </w:rPr>
            </w:pPr>
          </w:p>
        </w:tc>
      </w:tr>
      <w:tr w14:paraId="58B0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1D8DC174">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单位盖章：</w:t>
            </w:r>
          </w:p>
        </w:tc>
        <w:tc>
          <w:tcPr>
            <w:tcW w:w="2689" w:type="dxa"/>
            <w:gridSpan w:val="6"/>
            <w:tcBorders>
              <w:top w:val="nil"/>
              <w:left w:val="nil"/>
              <w:right w:val="nil"/>
            </w:tcBorders>
            <w:noWrap w:val="0"/>
            <w:vAlign w:val="top"/>
          </w:tcPr>
          <w:p w14:paraId="4B3ACF31">
            <w:pPr>
              <w:bidi w:val="0"/>
              <w:spacing w:line="350" w:lineRule="exact"/>
              <w:rPr>
                <w:rFonts w:ascii="仿宋_GB2312" w:hAnsi="宋体" w:eastAsia="仿宋_GB2312" w:cs="Times New Roman"/>
                <w:color w:val="auto"/>
                <w:kern w:val="0"/>
                <w:sz w:val="24"/>
                <w:highlight w:val="none"/>
              </w:rPr>
            </w:pPr>
          </w:p>
        </w:tc>
      </w:tr>
      <w:tr w14:paraId="6032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48EABE8E">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签字日期：</w:t>
            </w:r>
          </w:p>
        </w:tc>
        <w:tc>
          <w:tcPr>
            <w:tcW w:w="708" w:type="dxa"/>
            <w:tcBorders>
              <w:left w:val="nil"/>
              <w:right w:val="nil"/>
            </w:tcBorders>
            <w:noWrap w:val="0"/>
            <w:vAlign w:val="top"/>
          </w:tcPr>
          <w:p w14:paraId="3832E06E">
            <w:pPr>
              <w:bidi w:val="0"/>
              <w:spacing w:line="350" w:lineRule="exact"/>
              <w:rPr>
                <w:rFonts w:ascii="仿宋_GB2312" w:hAnsi="宋体" w:eastAsia="仿宋_GB2312" w:cs="Times New Roman"/>
                <w:color w:val="auto"/>
                <w:kern w:val="0"/>
                <w:sz w:val="24"/>
                <w:highlight w:val="none"/>
              </w:rPr>
            </w:pPr>
          </w:p>
        </w:tc>
        <w:tc>
          <w:tcPr>
            <w:tcW w:w="342" w:type="dxa"/>
            <w:tcBorders>
              <w:top w:val="nil"/>
              <w:left w:val="nil"/>
              <w:bottom w:val="nil"/>
              <w:right w:val="nil"/>
            </w:tcBorders>
            <w:noWrap w:val="0"/>
            <w:vAlign w:val="top"/>
          </w:tcPr>
          <w:p w14:paraId="16033F3B">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年</w:t>
            </w:r>
          </w:p>
        </w:tc>
        <w:tc>
          <w:tcPr>
            <w:tcW w:w="500" w:type="dxa"/>
            <w:tcBorders>
              <w:left w:val="nil"/>
              <w:right w:val="nil"/>
            </w:tcBorders>
            <w:noWrap w:val="0"/>
            <w:vAlign w:val="top"/>
          </w:tcPr>
          <w:p w14:paraId="5577AC76">
            <w:pPr>
              <w:bidi w:val="0"/>
              <w:spacing w:line="350" w:lineRule="exact"/>
              <w:rPr>
                <w:rFonts w:ascii="仿宋_GB2312" w:hAnsi="宋体" w:eastAsia="仿宋_GB2312" w:cs="Times New Roman"/>
                <w:color w:val="auto"/>
                <w:kern w:val="0"/>
                <w:sz w:val="24"/>
                <w:highlight w:val="none"/>
              </w:rPr>
            </w:pPr>
          </w:p>
        </w:tc>
        <w:tc>
          <w:tcPr>
            <w:tcW w:w="313" w:type="dxa"/>
            <w:tcBorders>
              <w:top w:val="nil"/>
              <w:left w:val="nil"/>
              <w:bottom w:val="nil"/>
              <w:right w:val="nil"/>
            </w:tcBorders>
            <w:noWrap w:val="0"/>
            <w:vAlign w:val="top"/>
          </w:tcPr>
          <w:p w14:paraId="3CF53DD3">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月</w:t>
            </w:r>
          </w:p>
        </w:tc>
        <w:tc>
          <w:tcPr>
            <w:tcW w:w="536" w:type="dxa"/>
            <w:tcBorders>
              <w:left w:val="nil"/>
              <w:right w:val="nil"/>
            </w:tcBorders>
            <w:noWrap w:val="0"/>
            <w:vAlign w:val="top"/>
          </w:tcPr>
          <w:p w14:paraId="04F57938">
            <w:pPr>
              <w:bidi w:val="0"/>
              <w:spacing w:line="350" w:lineRule="exact"/>
              <w:rPr>
                <w:rFonts w:ascii="仿宋_GB2312" w:hAnsi="宋体" w:eastAsia="仿宋_GB2312" w:cs="Times New Roman"/>
                <w:color w:val="auto"/>
                <w:kern w:val="0"/>
                <w:sz w:val="24"/>
                <w:highlight w:val="none"/>
              </w:rPr>
            </w:pPr>
          </w:p>
        </w:tc>
        <w:tc>
          <w:tcPr>
            <w:tcW w:w="290" w:type="dxa"/>
            <w:tcBorders>
              <w:left w:val="nil"/>
              <w:bottom w:val="nil"/>
              <w:right w:val="nil"/>
            </w:tcBorders>
            <w:noWrap w:val="0"/>
            <w:vAlign w:val="top"/>
          </w:tcPr>
          <w:p w14:paraId="77BAF6F6">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日</w:t>
            </w:r>
          </w:p>
        </w:tc>
      </w:tr>
    </w:tbl>
    <w:p w14:paraId="23E5C618">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(单位需加盖公章；授权代表签字的还需提交法定代表人授权委托书，附承诺书后面)</w:t>
      </w:r>
    </w:p>
    <w:p w14:paraId="02EA6C49">
      <w:pPr>
        <w:bidi w:val="0"/>
        <w:spacing w:line="480" w:lineRule="auto"/>
        <w:jc w:val="left"/>
        <w:rPr>
          <w:rFonts w:ascii="黑体" w:hAnsi="宋体" w:eastAsia="黑体" w:cs="Times New Roman"/>
          <w:color w:val="auto"/>
          <w:sz w:val="24"/>
          <w:highlight w:val="none"/>
        </w:rPr>
      </w:pPr>
      <w:r>
        <w:rPr>
          <w:rFonts w:ascii="Times New Roman" w:hAnsi="Times New Roman" w:eastAsia="宋体" w:cs="Times New Roman"/>
          <w:color w:val="auto"/>
          <w:highlight w:val="none"/>
        </w:rPr>
        <w:br w:type="page"/>
      </w:r>
      <w:r>
        <w:rPr>
          <w:rFonts w:hint="eastAsia" w:ascii="黑体" w:hAnsi="Times New Roman" w:eastAsia="黑体" w:cs="Times New Roman"/>
          <w:color w:val="auto"/>
          <w:sz w:val="24"/>
          <w:highlight w:val="none"/>
        </w:rPr>
        <w:t>一、</w:t>
      </w:r>
      <w:r>
        <w:rPr>
          <w:rFonts w:hint="eastAsia" w:ascii="黑体" w:hAnsi="宋体" w:eastAsia="黑体" w:cs="Times New Roman"/>
          <w:color w:val="auto"/>
          <w:sz w:val="24"/>
          <w:highlight w:val="none"/>
        </w:rPr>
        <w:t>单位基本情况</w:t>
      </w:r>
    </w:p>
    <w:tbl>
      <w:tblPr>
        <w:tblStyle w:val="5"/>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9"/>
        <w:gridCol w:w="2578"/>
        <w:gridCol w:w="1735"/>
        <w:gridCol w:w="2350"/>
      </w:tblGrid>
      <w:tr w14:paraId="1662A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099" w:type="dxa"/>
            <w:noWrap w:val="0"/>
            <w:vAlign w:val="center"/>
          </w:tcPr>
          <w:p w14:paraId="2A25F814">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单位名称</w:t>
            </w:r>
          </w:p>
        </w:tc>
        <w:tc>
          <w:tcPr>
            <w:tcW w:w="6663" w:type="dxa"/>
            <w:gridSpan w:val="3"/>
            <w:noWrap w:val="0"/>
            <w:vAlign w:val="center"/>
          </w:tcPr>
          <w:p w14:paraId="63D643B6">
            <w:pPr>
              <w:bidi w:val="0"/>
              <w:jc w:val="left"/>
              <w:rPr>
                <w:rFonts w:ascii="宋体" w:hAnsi="宋体" w:eastAsia="宋体" w:cs="Times New Roman"/>
                <w:color w:val="auto"/>
                <w:highlight w:val="none"/>
              </w:rPr>
            </w:pPr>
          </w:p>
        </w:tc>
      </w:tr>
      <w:tr w14:paraId="1FAD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57939930">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统一社会信用代码</w:t>
            </w:r>
          </w:p>
        </w:tc>
        <w:tc>
          <w:tcPr>
            <w:tcW w:w="6663" w:type="dxa"/>
            <w:gridSpan w:val="3"/>
            <w:noWrap w:val="0"/>
            <w:vAlign w:val="center"/>
          </w:tcPr>
          <w:p w14:paraId="007405BC">
            <w:pPr>
              <w:bidi w:val="0"/>
              <w:jc w:val="left"/>
              <w:rPr>
                <w:rFonts w:ascii="宋体" w:hAnsi="宋体" w:eastAsia="宋体" w:cs="Times New Roman"/>
                <w:color w:val="auto"/>
                <w:highlight w:val="none"/>
              </w:rPr>
            </w:pPr>
          </w:p>
        </w:tc>
      </w:tr>
      <w:tr w14:paraId="2C8D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7244314D">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注册地址</w:t>
            </w:r>
          </w:p>
        </w:tc>
        <w:tc>
          <w:tcPr>
            <w:tcW w:w="6663" w:type="dxa"/>
            <w:gridSpan w:val="3"/>
            <w:noWrap w:val="0"/>
            <w:vAlign w:val="center"/>
          </w:tcPr>
          <w:p w14:paraId="6B7DD8A0">
            <w:pPr>
              <w:bidi w:val="0"/>
              <w:jc w:val="left"/>
              <w:rPr>
                <w:rFonts w:ascii="宋体" w:hAnsi="宋体" w:eastAsia="宋体" w:cs="Times New Roman"/>
                <w:color w:val="auto"/>
                <w:highlight w:val="none"/>
              </w:rPr>
            </w:pPr>
          </w:p>
        </w:tc>
      </w:tr>
      <w:tr w14:paraId="635B3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3ED45F52">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办公地址</w:t>
            </w:r>
          </w:p>
        </w:tc>
        <w:tc>
          <w:tcPr>
            <w:tcW w:w="6663" w:type="dxa"/>
            <w:gridSpan w:val="3"/>
            <w:noWrap w:val="0"/>
            <w:vAlign w:val="center"/>
          </w:tcPr>
          <w:p w14:paraId="6230B0F2">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行政区+详细地址</w:t>
            </w:r>
          </w:p>
        </w:tc>
      </w:tr>
      <w:tr w14:paraId="1CD27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1AE53637">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注册资金</w:t>
            </w:r>
          </w:p>
        </w:tc>
        <w:tc>
          <w:tcPr>
            <w:tcW w:w="2578" w:type="dxa"/>
            <w:noWrap w:val="0"/>
            <w:vAlign w:val="center"/>
          </w:tcPr>
          <w:p w14:paraId="2B111AAA">
            <w:pPr>
              <w:bidi w:val="0"/>
              <w:jc w:val="left"/>
              <w:rPr>
                <w:rFonts w:ascii="宋体" w:hAnsi="宋体" w:eastAsia="宋体" w:cs="Times New Roman"/>
                <w:color w:val="auto"/>
                <w:highlight w:val="none"/>
              </w:rPr>
            </w:pPr>
          </w:p>
        </w:tc>
        <w:tc>
          <w:tcPr>
            <w:tcW w:w="1735" w:type="dxa"/>
            <w:noWrap w:val="0"/>
            <w:vAlign w:val="center"/>
          </w:tcPr>
          <w:p w14:paraId="25C228B7">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注册时间</w:t>
            </w:r>
          </w:p>
        </w:tc>
        <w:tc>
          <w:tcPr>
            <w:tcW w:w="2350" w:type="dxa"/>
            <w:noWrap w:val="0"/>
            <w:vAlign w:val="center"/>
          </w:tcPr>
          <w:p w14:paraId="64930D42">
            <w:pPr>
              <w:bidi w:val="0"/>
              <w:jc w:val="left"/>
              <w:rPr>
                <w:rFonts w:ascii="宋体" w:hAnsi="宋体" w:eastAsia="宋体" w:cs="Times New Roman"/>
                <w:color w:val="auto"/>
                <w:highlight w:val="none"/>
              </w:rPr>
            </w:pPr>
          </w:p>
        </w:tc>
      </w:tr>
      <w:tr w14:paraId="2AEC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14:paraId="2553CDA1">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所属行业</w:t>
            </w:r>
          </w:p>
        </w:tc>
        <w:tc>
          <w:tcPr>
            <w:tcW w:w="2578" w:type="dxa"/>
            <w:noWrap w:val="0"/>
            <w:vAlign w:val="center"/>
          </w:tcPr>
          <w:p w14:paraId="4265D137">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国民经济行业分类</w:t>
            </w:r>
          </w:p>
        </w:tc>
        <w:tc>
          <w:tcPr>
            <w:tcW w:w="1735" w:type="dxa"/>
            <w:noWrap w:val="0"/>
            <w:vAlign w:val="center"/>
          </w:tcPr>
          <w:p w14:paraId="17CC86AE">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所有制性质</w:t>
            </w:r>
          </w:p>
        </w:tc>
        <w:tc>
          <w:tcPr>
            <w:tcW w:w="2350" w:type="dxa"/>
            <w:noWrap w:val="0"/>
            <w:vAlign w:val="center"/>
          </w:tcPr>
          <w:p w14:paraId="08FD8743">
            <w:pPr>
              <w:bidi w:val="0"/>
              <w:jc w:val="left"/>
              <w:rPr>
                <w:rFonts w:ascii="宋体" w:hAnsi="宋体" w:eastAsia="宋体" w:cs="Times New Roman"/>
                <w:color w:val="auto"/>
                <w:highlight w:val="none"/>
              </w:rPr>
            </w:pPr>
          </w:p>
        </w:tc>
      </w:tr>
      <w:tr w14:paraId="5C2DA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71" w:hRule="exact"/>
        </w:trPr>
        <w:tc>
          <w:tcPr>
            <w:tcW w:w="2099" w:type="dxa"/>
            <w:noWrap w:val="0"/>
            <w:vAlign w:val="center"/>
          </w:tcPr>
          <w:p w14:paraId="3708BDED">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经营范围</w:t>
            </w:r>
          </w:p>
        </w:tc>
        <w:tc>
          <w:tcPr>
            <w:tcW w:w="6663" w:type="dxa"/>
            <w:gridSpan w:val="3"/>
            <w:noWrap w:val="0"/>
            <w:vAlign w:val="top"/>
          </w:tcPr>
          <w:p w14:paraId="0F8917C4">
            <w:pPr>
              <w:bidi w:val="0"/>
              <w:rPr>
                <w:rFonts w:ascii="宋体" w:hAnsi="宋体" w:eastAsia="宋体" w:cs="Times New Roman"/>
                <w:bCs/>
                <w:iCs/>
                <w:color w:val="auto"/>
                <w:highlight w:val="none"/>
              </w:rPr>
            </w:pPr>
          </w:p>
          <w:p w14:paraId="6CC1608E">
            <w:pPr>
              <w:bidi w:val="0"/>
              <w:rPr>
                <w:rFonts w:ascii="宋体" w:hAnsi="宋体" w:eastAsia="宋体" w:cs="Times New Roman"/>
                <w:bCs/>
                <w:iCs/>
                <w:color w:val="auto"/>
                <w:highlight w:val="none"/>
              </w:rPr>
            </w:pPr>
          </w:p>
          <w:p w14:paraId="481A9A51">
            <w:pPr>
              <w:bidi w:val="0"/>
              <w:rPr>
                <w:rFonts w:ascii="宋体" w:hAnsi="宋体" w:eastAsia="宋体" w:cs="Times New Roman"/>
                <w:bCs/>
                <w:iCs/>
                <w:color w:val="auto"/>
                <w:highlight w:val="none"/>
              </w:rPr>
            </w:pPr>
          </w:p>
          <w:p w14:paraId="2A1D77F5">
            <w:pPr>
              <w:bidi w:val="0"/>
              <w:rPr>
                <w:rFonts w:ascii="宋体" w:hAnsi="宋体" w:eastAsia="宋体" w:cs="Times New Roman"/>
                <w:bCs/>
                <w:iCs/>
                <w:color w:val="auto"/>
                <w:highlight w:val="none"/>
              </w:rPr>
            </w:pPr>
          </w:p>
          <w:p w14:paraId="2184F8A5">
            <w:pPr>
              <w:bidi w:val="0"/>
              <w:rPr>
                <w:rFonts w:ascii="宋体" w:hAnsi="宋体" w:eastAsia="宋体" w:cs="Times New Roman"/>
                <w:bCs/>
                <w:iCs/>
                <w:color w:val="auto"/>
                <w:highlight w:val="none"/>
              </w:rPr>
            </w:pPr>
          </w:p>
          <w:p w14:paraId="3218EB59">
            <w:pPr>
              <w:bidi w:val="0"/>
              <w:rPr>
                <w:rFonts w:ascii="宋体" w:hAnsi="宋体" w:eastAsia="宋体" w:cs="Times New Roman"/>
                <w:bCs/>
                <w:iCs/>
                <w:color w:val="auto"/>
                <w:highlight w:val="none"/>
              </w:rPr>
            </w:pPr>
          </w:p>
        </w:tc>
      </w:tr>
      <w:tr w14:paraId="2C4C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49" w:hRule="atLeast"/>
        </w:trPr>
        <w:tc>
          <w:tcPr>
            <w:tcW w:w="2099" w:type="dxa"/>
            <w:noWrap w:val="0"/>
            <w:vAlign w:val="center"/>
          </w:tcPr>
          <w:p w14:paraId="344DB2D9">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主要产品或服务</w:t>
            </w:r>
          </w:p>
        </w:tc>
        <w:tc>
          <w:tcPr>
            <w:tcW w:w="6663" w:type="dxa"/>
            <w:gridSpan w:val="3"/>
            <w:noWrap w:val="0"/>
            <w:vAlign w:val="top"/>
          </w:tcPr>
          <w:p w14:paraId="7F5CD844">
            <w:pPr>
              <w:bidi w:val="0"/>
              <w:rPr>
                <w:rFonts w:ascii="宋体" w:hAnsi="宋体" w:eastAsia="宋体" w:cs="Times New Roman"/>
                <w:bCs/>
                <w:iCs/>
                <w:color w:val="auto"/>
                <w:highlight w:val="none"/>
              </w:rPr>
            </w:pPr>
          </w:p>
        </w:tc>
      </w:tr>
      <w:tr w14:paraId="21BE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3" w:hRule="atLeast"/>
        </w:trPr>
        <w:tc>
          <w:tcPr>
            <w:tcW w:w="2099" w:type="dxa"/>
            <w:noWrap w:val="0"/>
            <w:vAlign w:val="center"/>
          </w:tcPr>
          <w:p w14:paraId="15D7A3C2">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单位专业资质</w:t>
            </w:r>
          </w:p>
        </w:tc>
        <w:tc>
          <w:tcPr>
            <w:tcW w:w="6663" w:type="dxa"/>
            <w:gridSpan w:val="3"/>
            <w:noWrap w:val="0"/>
            <w:vAlign w:val="top"/>
          </w:tcPr>
          <w:p w14:paraId="159B91AA">
            <w:pPr>
              <w:bidi w:val="0"/>
              <w:rPr>
                <w:rFonts w:ascii="宋体" w:hAnsi="宋体" w:eastAsia="宋体" w:cs="Times New Roman"/>
                <w:bCs/>
                <w:iCs/>
                <w:color w:val="auto"/>
                <w:highlight w:val="none"/>
              </w:rPr>
            </w:pPr>
          </w:p>
          <w:p w14:paraId="4656B022">
            <w:pPr>
              <w:bidi w:val="0"/>
              <w:rPr>
                <w:rFonts w:ascii="宋体" w:hAnsi="宋体" w:eastAsia="宋体" w:cs="Times New Roman"/>
                <w:bCs/>
                <w:iCs/>
                <w:color w:val="auto"/>
                <w:highlight w:val="none"/>
              </w:rPr>
            </w:pPr>
          </w:p>
        </w:tc>
      </w:tr>
    </w:tbl>
    <w:p w14:paraId="6D7B81F5">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二、项目基本情况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7"/>
        <w:gridCol w:w="1316"/>
        <w:gridCol w:w="1024"/>
        <w:gridCol w:w="1457"/>
        <w:gridCol w:w="939"/>
        <w:gridCol w:w="1274"/>
      </w:tblGrid>
      <w:tr w14:paraId="0ABA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35E197D4">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p>
        </w:tc>
        <w:tc>
          <w:tcPr>
            <w:tcW w:w="1316" w:type="dxa"/>
            <w:noWrap w:val="0"/>
            <w:vAlign w:val="center"/>
          </w:tcPr>
          <w:p w14:paraId="25CA7FEF">
            <w:pPr>
              <w:bidi w:val="0"/>
              <w:spacing w:line="360" w:lineRule="auto"/>
              <w:rPr>
                <w:rFonts w:ascii="宋体" w:hAnsi="宋体" w:eastAsia="宋体" w:cs="宋体"/>
                <w:color w:val="auto"/>
                <w:szCs w:val="21"/>
                <w:highlight w:val="none"/>
              </w:rPr>
            </w:pPr>
          </w:p>
        </w:tc>
        <w:tc>
          <w:tcPr>
            <w:tcW w:w="1024" w:type="dxa"/>
            <w:noWrap w:val="0"/>
            <w:vAlign w:val="center"/>
          </w:tcPr>
          <w:p w14:paraId="6860124B">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p w14:paraId="093983EB">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57" w:type="dxa"/>
            <w:noWrap w:val="0"/>
            <w:vAlign w:val="center"/>
          </w:tcPr>
          <w:p w14:paraId="3EB39A76">
            <w:pPr>
              <w:bidi w:val="0"/>
              <w:spacing w:line="360" w:lineRule="auto"/>
              <w:rPr>
                <w:rFonts w:ascii="宋体" w:hAnsi="宋体" w:eastAsia="宋体" w:cs="宋体"/>
                <w:color w:val="auto"/>
                <w:szCs w:val="21"/>
                <w:highlight w:val="none"/>
              </w:rPr>
            </w:pPr>
          </w:p>
        </w:tc>
        <w:tc>
          <w:tcPr>
            <w:tcW w:w="939" w:type="dxa"/>
            <w:noWrap w:val="0"/>
            <w:vAlign w:val="center"/>
          </w:tcPr>
          <w:p w14:paraId="48580EE8">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w:t>
            </w:r>
          </w:p>
          <w:p w14:paraId="7D372FEF">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1274" w:type="dxa"/>
            <w:noWrap w:val="0"/>
            <w:vAlign w:val="center"/>
          </w:tcPr>
          <w:p w14:paraId="389466A4">
            <w:pPr>
              <w:bidi w:val="0"/>
              <w:spacing w:line="360" w:lineRule="auto"/>
              <w:rPr>
                <w:rFonts w:ascii="宋体" w:hAnsi="宋体" w:eastAsia="宋体" w:cs="宋体"/>
                <w:color w:val="auto"/>
                <w:szCs w:val="21"/>
                <w:highlight w:val="none"/>
              </w:rPr>
            </w:pPr>
          </w:p>
        </w:tc>
      </w:tr>
      <w:tr w14:paraId="482A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296C53F7">
            <w:pPr>
              <w:bidi w:val="0"/>
              <w:spacing w:before="62" w:after="62"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10" w:type="dxa"/>
            <w:gridSpan w:val="5"/>
            <w:noWrap w:val="0"/>
            <w:vAlign w:val="center"/>
          </w:tcPr>
          <w:p w14:paraId="7024C55A">
            <w:pPr>
              <w:bidi w:val="0"/>
              <w:spacing w:before="62" w:after="62" w:line="360" w:lineRule="auto"/>
              <w:rPr>
                <w:rFonts w:ascii="宋体" w:hAnsi="宋体" w:eastAsia="宋体" w:cs="宋体"/>
                <w:color w:val="auto"/>
                <w:szCs w:val="21"/>
                <w:highlight w:val="none"/>
              </w:rPr>
            </w:pPr>
          </w:p>
        </w:tc>
      </w:tr>
      <w:tr w14:paraId="457CA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14:paraId="7DBE8971">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申报类型</w:t>
            </w:r>
          </w:p>
          <w:p w14:paraId="260BDAA9">
            <w:pPr>
              <w:widowControl w:val="0"/>
              <w:suppressAutoHyphens/>
              <w:ind w:firstLine="420" w:firstLineChars="200"/>
              <w:jc w:val="center"/>
              <w:rPr>
                <w:rFonts w:hint="default" w:ascii="Calibri" w:hAnsi="Calibri" w:eastAsia="宋体" w:cs="Times New Roman"/>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（单选）</w:t>
            </w:r>
          </w:p>
        </w:tc>
        <w:tc>
          <w:tcPr>
            <w:tcW w:w="6010" w:type="dxa"/>
            <w:gridSpan w:val="5"/>
            <w:noWrap w:val="0"/>
            <w:vAlign w:val="center"/>
          </w:tcPr>
          <w:p w14:paraId="3FC6093F">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 1.利用144小时免签政策推出不同行程、不同主题中转旅游产品，2024年1月1日至2024年12月31日累计招徕不少于5000人次在上海口岸入境且在沪停留天数不少于2天</w:t>
            </w:r>
          </w:p>
          <w:p w14:paraId="7D433CC8">
            <w:pPr>
              <w:bidi w:val="0"/>
              <w:spacing w:before="62" w:after="62" w:line="360" w:lineRule="auto"/>
              <w:jc w:val="left"/>
              <w:rPr>
                <w:rFonts w:eastAsia="宋体" w:cs="Times New Roman"/>
                <w:highlight w:val="none"/>
              </w:rPr>
            </w:pPr>
            <w:r>
              <w:rPr>
                <w:rFonts w:hint="eastAsia" w:eastAsia="宋体" w:cs="Times New Roman"/>
                <w:highlight w:val="none"/>
                <w:lang w:val="en-US" w:eastAsia="zh-CN"/>
              </w:rPr>
              <w:t>□ 2.对“上海之夏国际消费季”活动期间（2024年7月6日至2024年10月13日）开发上述产品，累计招徕不少于2000人次</w:t>
            </w:r>
          </w:p>
        </w:tc>
      </w:tr>
      <w:tr w14:paraId="7E035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6" w:hRule="atLeast"/>
          <w:jc w:val="center"/>
        </w:trPr>
        <w:tc>
          <w:tcPr>
            <w:tcW w:w="2507" w:type="dxa"/>
            <w:noWrap w:val="0"/>
            <w:vAlign w:val="center"/>
          </w:tcPr>
          <w:p w14:paraId="6FAF9055">
            <w:pPr>
              <w:bidi w:val="0"/>
              <w:spacing w:before="62" w:after="62"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接待规模</w:t>
            </w:r>
          </w:p>
        </w:tc>
        <w:tc>
          <w:tcPr>
            <w:tcW w:w="6010" w:type="dxa"/>
            <w:gridSpan w:val="5"/>
            <w:noWrap w:val="0"/>
            <w:vAlign w:val="center"/>
          </w:tcPr>
          <w:p w14:paraId="594A998D">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（人次）</w:t>
            </w:r>
          </w:p>
          <w:p w14:paraId="640EF4BB">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说明：</w:t>
            </w:r>
          </w:p>
          <w:p w14:paraId="4AF8B405">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申报类型选1，则填写对应时间段过境免签优惠产品累计招徕在上海口岸入境且在沪停留天数不少于2天的人次数；</w:t>
            </w:r>
          </w:p>
          <w:p w14:paraId="21B614B5">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rPr>
                <w:rFonts w:hint="default" w:ascii="Calibri" w:hAnsi="Calibri" w:eastAsia="宋体" w:cs="Times New Roman"/>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申报类型选2，则填写对应时间段</w:t>
            </w:r>
            <w:r>
              <w:rPr>
                <w:rFonts w:hint="eastAsia" w:ascii="Calibri" w:hAnsi="Calibri" w:eastAsia="宋体" w:cs="Times New Roman"/>
                <w:kern w:val="2"/>
                <w:sz w:val="21"/>
                <w:szCs w:val="24"/>
                <w:highlight w:val="none"/>
                <w:lang w:val="en-US" w:eastAsia="zh-CN" w:bidi="ar-SA"/>
              </w:rPr>
              <w:t>过境免签优惠产品累计招徕在上海口岸入境的人次数</w:t>
            </w:r>
          </w:p>
        </w:tc>
      </w:tr>
    </w:tbl>
    <w:p w14:paraId="64594EE4">
      <w:pPr>
        <w:widowControl w:val="0"/>
        <w:suppressAutoHyphens/>
        <w:ind w:firstLine="0" w:firstLineChars="0"/>
        <w:jc w:val="both"/>
        <w:rPr>
          <w:rFonts w:ascii="Calibri" w:hAnsi="Calibri" w:eastAsia="宋体" w:cs="Times New Roman"/>
          <w:color w:val="auto"/>
          <w:kern w:val="2"/>
          <w:sz w:val="21"/>
          <w:szCs w:val="24"/>
          <w:highlight w:val="none"/>
          <w:lang w:val="en-US" w:eastAsia="zh-CN" w:bidi="ar-SA"/>
        </w:rPr>
      </w:pPr>
    </w:p>
    <w:p w14:paraId="052BD424">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5"/>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11"/>
        <w:gridCol w:w="2967"/>
        <w:gridCol w:w="1627"/>
        <w:gridCol w:w="2314"/>
      </w:tblGrid>
      <w:tr w14:paraId="5F91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8419" w:type="dxa"/>
            <w:gridSpan w:val="4"/>
            <w:noWrap w:val="0"/>
            <w:tcMar>
              <w:left w:w="28" w:type="dxa"/>
              <w:right w:w="28" w:type="dxa"/>
            </w:tcMar>
            <w:vAlign w:val="center"/>
          </w:tcPr>
          <w:p w14:paraId="7BB05998">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拨款银行账户信息（请准确填写，避免填写错误导致无法拨款到账）</w:t>
            </w:r>
          </w:p>
        </w:tc>
      </w:tr>
      <w:tr w14:paraId="56116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noWrap w:val="0"/>
            <w:tcMar>
              <w:left w:w="28" w:type="dxa"/>
              <w:right w:w="28" w:type="dxa"/>
            </w:tcMar>
            <w:vAlign w:val="center"/>
          </w:tcPr>
          <w:p w14:paraId="5FFED530">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单位全称</w:t>
            </w:r>
          </w:p>
        </w:tc>
        <w:tc>
          <w:tcPr>
            <w:tcW w:w="6908" w:type="dxa"/>
            <w:gridSpan w:val="3"/>
            <w:noWrap w:val="0"/>
            <w:tcMar>
              <w:left w:w="57" w:type="dxa"/>
            </w:tcMar>
            <w:vAlign w:val="center"/>
          </w:tcPr>
          <w:p w14:paraId="5A8B9F45">
            <w:pPr>
              <w:widowControl/>
              <w:bidi w:val="0"/>
              <w:jc w:val="left"/>
              <w:rPr>
                <w:rFonts w:ascii="宋体" w:hAnsi="宋体" w:eastAsia="宋体" w:cs="宋体"/>
                <w:color w:val="auto"/>
                <w:kern w:val="0"/>
                <w:szCs w:val="21"/>
                <w:highlight w:val="none"/>
              </w:rPr>
            </w:pPr>
          </w:p>
        </w:tc>
      </w:tr>
      <w:tr w14:paraId="7532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vMerge w:val="restart"/>
            <w:noWrap w:val="0"/>
            <w:tcMar>
              <w:left w:w="28" w:type="dxa"/>
              <w:right w:w="28" w:type="dxa"/>
            </w:tcMar>
            <w:vAlign w:val="center"/>
          </w:tcPr>
          <w:p w14:paraId="4F7BF88B">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银行名称</w:t>
            </w:r>
          </w:p>
        </w:tc>
        <w:tc>
          <w:tcPr>
            <w:tcW w:w="2967" w:type="dxa"/>
            <w:noWrap w:val="0"/>
            <w:tcMar>
              <w:left w:w="57" w:type="dxa"/>
            </w:tcMar>
            <w:vAlign w:val="center"/>
          </w:tcPr>
          <w:p w14:paraId="7DE070E4">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(请规范填写,如“××银行上海××支行（或营业部）”）</w:t>
            </w:r>
          </w:p>
        </w:tc>
        <w:tc>
          <w:tcPr>
            <w:tcW w:w="1627" w:type="dxa"/>
            <w:vMerge w:val="restart"/>
            <w:noWrap w:val="0"/>
            <w:tcMar>
              <w:left w:w="28" w:type="dxa"/>
              <w:right w:w="28" w:type="dxa"/>
            </w:tcMar>
            <w:vAlign w:val="center"/>
          </w:tcPr>
          <w:p w14:paraId="4EBA419C">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银行账号</w:t>
            </w:r>
          </w:p>
        </w:tc>
        <w:tc>
          <w:tcPr>
            <w:tcW w:w="2314" w:type="dxa"/>
            <w:noWrap w:val="0"/>
            <w:tcMar>
              <w:left w:w="57" w:type="dxa"/>
            </w:tcMar>
            <w:vAlign w:val="center"/>
          </w:tcPr>
          <w:p w14:paraId="0CB5AA51">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(请填写人民币账户)</w:t>
            </w:r>
          </w:p>
        </w:tc>
      </w:tr>
      <w:tr w14:paraId="35EBC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6" w:hRule="atLeast"/>
          <w:jc w:val="center"/>
        </w:trPr>
        <w:tc>
          <w:tcPr>
            <w:tcW w:w="1511" w:type="dxa"/>
            <w:vMerge w:val="continue"/>
            <w:noWrap w:val="0"/>
            <w:tcMar>
              <w:left w:w="28" w:type="dxa"/>
              <w:right w:w="28" w:type="dxa"/>
            </w:tcMar>
            <w:vAlign w:val="center"/>
          </w:tcPr>
          <w:p w14:paraId="25D74FAB">
            <w:pPr>
              <w:widowControl/>
              <w:bidi w:val="0"/>
              <w:jc w:val="center"/>
              <w:rPr>
                <w:rFonts w:ascii="宋体" w:hAnsi="宋体" w:eastAsia="宋体" w:cs="宋体"/>
                <w:color w:val="auto"/>
                <w:kern w:val="0"/>
                <w:szCs w:val="21"/>
                <w:highlight w:val="none"/>
              </w:rPr>
            </w:pPr>
          </w:p>
        </w:tc>
        <w:tc>
          <w:tcPr>
            <w:tcW w:w="2967" w:type="dxa"/>
            <w:noWrap w:val="0"/>
            <w:tcMar>
              <w:left w:w="57" w:type="dxa"/>
            </w:tcMar>
            <w:vAlign w:val="center"/>
          </w:tcPr>
          <w:p w14:paraId="710981D6">
            <w:pPr>
              <w:widowControl/>
              <w:bidi w:val="0"/>
              <w:jc w:val="left"/>
              <w:rPr>
                <w:rFonts w:ascii="宋体" w:hAnsi="宋体" w:eastAsia="宋体" w:cs="宋体"/>
                <w:color w:val="auto"/>
                <w:kern w:val="0"/>
                <w:szCs w:val="21"/>
                <w:highlight w:val="none"/>
              </w:rPr>
            </w:pPr>
          </w:p>
        </w:tc>
        <w:tc>
          <w:tcPr>
            <w:tcW w:w="1627" w:type="dxa"/>
            <w:vMerge w:val="continue"/>
            <w:noWrap w:val="0"/>
            <w:tcMar>
              <w:left w:w="28" w:type="dxa"/>
              <w:right w:w="28" w:type="dxa"/>
            </w:tcMar>
            <w:vAlign w:val="center"/>
          </w:tcPr>
          <w:p w14:paraId="09345168">
            <w:pPr>
              <w:widowControl/>
              <w:bidi w:val="0"/>
              <w:jc w:val="center"/>
              <w:rPr>
                <w:rFonts w:ascii="宋体" w:hAnsi="宋体" w:eastAsia="宋体" w:cs="宋体"/>
                <w:color w:val="auto"/>
                <w:kern w:val="0"/>
                <w:szCs w:val="21"/>
                <w:highlight w:val="none"/>
              </w:rPr>
            </w:pPr>
          </w:p>
        </w:tc>
        <w:tc>
          <w:tcPr>
            <w:tcW w:w="2314" w:type="dxa"/>
            <w:noWrap w:val="0"/>
            <w:tcMar>
              <w:left w:w="57" w:type="dxa"/>
            </w:tcMar>
            <w:vAlign w:val="center"/>
          </w:tcPr>
          <w:p w14:paraId="302839B1">
            <w:pPr>
              <w:widowControl/>
              <w:bidi w:val="0"/>
              <w:jc w:val="left"/>
              <w:rPr>
                <w:rFonts w:ascii="宋体" w:hAnsi="宋体" w:eastAsia="宋体" w:cs="宋体"/>
                <w:color w:val="auto"/>
                <w:kern w:val="0"/>
                <w:szCs w:val="21"/>
                <w:highlight w:val="none"/>
              </w:rPr>
            </w:pPr>
          </w:p>
        </w:tc>
      </w:tr>
    </w:tbl>
    <w:p w14:paraId="05656F07">
      <w:pPr>
        <w:bidi w:val="0"/>
        <w:spacing w:line="480" w:lineRule="auto"/>
        <w:jc w:val="left"/>
        <w:rPr>
          <w:rFonts w:ascii="黑体" w:hAnsi="宋体" w:eastAsia="黑体" w:cs="宋体"/>
          <w:bCs/>
          <w:color w:val="auto"/>
          <w:sz w:val="24"/>
          <w:highlight w:val="none"/>
        </w:rPr>
      </w:pPr>
      <w:r>
        <w:rPr>
          <w:rFonts w:hint="eastAsia" w:ascii="黑体" w:hAnsi="宋体" w:eastAsia="黑体" w:cs="宋体"/>
          <w:bCs/>
          <w:color w:val="auto"/>
          <w:sz w:val="24"/>
          <w:highlight w:val="none"/>
        </w:rPr>
        <w:t>四、材料清单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7551"/>
      </w:tblGrid>
      <w:tr w14:paraId="2C110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68" w:type="dxa"/>
            <w:noWrap w:val="0"/>
            <w:vAlign w:val="center"/>
          </w:tcPr>
          <w:p w14:paraId="1141BF0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7551" w:type="dxa"/>
            <w:noWrap w:val="0"/>
            <w:vAlign w:val="center"/>
          </w:tcPr>
          <w:p w14:paraId="2E8C78C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14:paraId="7902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68" w:type="dxa"/>
            <w:noWrap w:val="0"/>
            <w:vAlign w:val="center"/>
          </w:tcPr>
          <w:p w14:paraId="324B9EE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Times New Roman" w:eastAsia="宋体" w:cs="Times New Roman"/>
                <w:color w:val="auto"/>
                <w:highlight w:val="none"/>
              </w:rPr>
            </w:pPr>
            <w:r>
              <w:rPr>
                <w:rFonts w:ascii="宋体" w:hAnsi="宋体" w:eastAsia="宋体" w:cs="Times New Roman"/>
                <w:color w:val="auto"/>
                <w:highlight w:val="none"/>
              </w:rPr>
              <w:t>1</w:t>
            </w:r>
          </w:p>
        </w:tc>
        <w:tc>
          <w:tcPr>
            <w:tcW w:w="7551" w:type="dxa"/>
            <w:noWrap w:val="0"/>
            <w:vAlign w:val="center"/>
          </w:tcPr>
          <w:p w14:paraId="460E919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w:t>
            </w:r>
            <w:r>
              <w:rPr>
                <w:rFonts w:hint="eastAsia" w:ascii="宋体" w:hAnsi="宋体" w:cs="Times New Roman"/>
                <w:color w:val="auto"/>
                <w:highlight w:val="none"/>
                <w:lang w:eastAsia="zh-CN"/>
              </w:rPr>
              <w:t>文旅商体展</w:t>
            </w:r>
            <w:r>
              <w:rPr>
                <w:rFonts w:hint="eastAsia" w:ascii="宋体" w:hAnsi="宋体" w:eastAsia="宋体" w:cs="Times New Roman"/>
                <w:color w:val="auto"/>
                <w:highlight w:val="none"/>
              </w:rPr>
              <w:t>联动项目（</w:t>
            </w:r>
            <w:r>
              <w:rPr>
                <w:rFonts w:hint="eastAsia" w:ascii="宋体" w:hAnsi="宋体" w:eastAsia="宋体" w:cs="Times New Roman"/>
                <w:color w:val="auto"/>
                <w:highlight w:val="none"/>
                <w:lang w:val="en-US" w:eastAsia="zh-CN"/>
              </w:rPr>
              <w:t>支持推出过境免签优惠旅游产品项目</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申报书</w:t>
            </w:r>
          </w:p>
        </w:tc>
      </w:tr>
      <w:tr w14:paraId="1C50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5DAF9D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7551" w:type="dxa"/>
            <w:noWrap w:val="0"/>
            <w:vAlign w:val="center"/>
          </w:tcPr>
          <w:p w14:paraId="071606A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申报单位营业执照或法人证书、统一社会信用代码证书复印件并加盖公章</w:t>
            </w:r>
          </w:p>
        </w:tc>
      </w:tr>
      <w:tr w14:paraId="695A4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408F314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7551" w:type="dxa"/>
            <w:noWrap w:val="0"/>
            <w:vAlign w:val="center"/>
          </w:tcPr>
          <w:p w14:paraId="0F0C1A0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申报单位</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旅行社业务经营许可证</w:t>
            </w:r>
            <w:r>
              <w:rPr>
                <w:rFonts w:hint="eastAsia" w:ascii="宋体" w:hAnsi="宋体" w:eastAsia="宋体" w:cs="宋体"/>
                <w:color w:val="auto"/>
                <w:highlight w:val="none"/>
              </w:rPr>
              <w:t>》（复印件）</w:t>
            </w:r>
          </w:p>
        </w:tc>
      </w:tr>
      <w:tr w14:paraId="50B2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30C323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7551" w:type="dxa"/>
            <w:noWrap w:val="0"/>
            <w:vAlign w:val="center"/>
          </w:tcPr>
          <w:p w14:paraId="750F370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过境免签优惠旅游产品游客接待情况汇总表</w:t>
            </w:r>
          </w:p>
        </w:tc>
      </w:tr>
      <w:tr w14:paraId="2D52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5ED9714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7551" w:type="dxa"/>
            <w:noWrap w:val="0"/>
            <w:vAlign w:val="center"/>
          </w:tcPr>
          <w:p w14:paraId="2CCEDB8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每个团资料</w:t>
            </w:r>
          </w:p>
        </w:tc>
      </w:tr>
      <w:tr w14:paraId="1966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14:paraId="1FA9732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7551" w:type="dxa"/>
            <w:noWrap w:val="0"/>
            <w:vAlign w:val="center"/>
          </w:tcPr>
          <w:p w14:paraId="76E5B5B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Times New Roman" w:hAnsi="Times New Roman" w:eastAsia="宋体" w:cs="Times New Roman"/>
                <w:color w:val="auto"/>
                <w:highlight w:val="none"/>
              </w:rPr>
              <w:t>其他相关材料（如有）</w:t>
            </w:r>
          </w:p>
        </w:tc>
      </w:tr>
      <w:tr w14:paraId="5FB7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8519" w:type="dxa"/>
            <w:gridSpan w:val="2"/>
            <w:noWrap w:val="0"/>
            <w:vAlign w:val="top"/>
          </w:tcPr>
          <w:p w14:paraId="47D92BA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14:paraId="0CEC765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仿宋_GB2312" w:hAnsi="宋体" w:eastAsia="仿宋_GB2312" w:cs="宋体"/>
                <w:bCs/>
                <w:color w:val="auto"/>
                <w:kern w:val="0"/>
                <w:sz w:val="32"/>
                <w:szCs w:val="32"/>
                <w:highlight w:val="none"/>
              </w:rPr>
            </w:pPr>
            <w:r>
              <w:rPr>
                <w:rFonts w:hint="eastAsia" w:ascii="宋体" w:hAnsi="宋体" w:eastAsia="宋体" w:cs="宋体"/>
                <w:color w:val="auto"/>
                <w:highlight w:val="none"/>
              </w:rPr>
              <w:t>填写项目名称时请按：单位名称+申报项目，如“XX公司XX</w:t>
            </w:r>
            <w:r>
              <w:rPr>
                <w:rFonts w:hint="eastAsia" w:ascii="宋体" w:hAnsi="宋体" w:cs="宋体"/>
                <w:color w:val="auto"/>
                <w:highlight w:val="none"/>
                <w:lang w:eastAsia="zh-CN"/>
              </w:rPr>
              <w:t>文旅商体展</w:t>
            </w:r>
            <w:r>
              <w:rPr>
                <w:rFonts w:hint="eastAsia" w:ascii="宋体" w:hAnsi="宋体" w:eastAsia="宋体" w:cs="宋体"/>
                <w:color w:val="auto"/>
                <w:highlight w:val="none"/>
              </w:rPr>
              <w:t>联动项目——</w:t>
            </w:r>
            <w:r>
              <w:rPr>
                <w:rFonts w:hint="eastAsia" w:ascii="宋体" w:hAnsi="宋体" w:eastAsia="宋体" w:cs="宋体"/>
                <w:color w:val="auto"/>
                <w:highlight w:val="none"/>
                <w:lang w:val="en-US" w:eastAsia="zh-CN"/>
              </w:rPr>
              <w:t>推出过境免签优惠旅游产品项目（第二批次）</w:t>
            </w:r>
            <w:r>
              <w:rPr>
                <w:rFonts w:hint="eastAsia" w:ascii="宋体" w:hAnsi="宋体" w:eastAsia="宋体" w:cs="宋体"/>
                <w:color w:val="auto"/>
                <w:highlight w:val="none"/>
              </w:rPr>
              <w:t>”。</w:t>
            </w:r>
          </w:p>
        </w:tc>
      </w:tr>
    </w:tbl>
    <w:p w14:paraId="7677F07D">
      <w:pPr>
        <w:bidi w:val="0"/>
        <w:spacing w:line="240" w:lineRule="exact"/>
        <w:rPr>
          <w:rFonts w:eastAsia="宋体" w:cs="Times New Roman"/>
          <w:color w:val="auto"/>
          <w:highlight w:val="none"/>
        </w:rPr>
      </w:pPr>
    </w:p>
    <w:p w14:paraId="7B6C62C3">
      <w:pPr>
        <w:keepNext w:val="0"/>
        <w:keepLines w:val="0"/>
        <w:pageBreakBefore w:val="0"/>
        <w:widowControl w:val="0"/>
        <w:suppressAutoHyphens/>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32FA362D">
      <w:pPr>
        <w:bidi w:val="0"/>
        <w:rPr>
          <w:rFonts w:eastAsia="宋体" w:cs="Times New Roman"/>
          <w:highlight w:val="none"/>
        </w:rPr>
      </w:pPr>
      <w:r>
        <w:rPr>
          <w:rFonts w:eastAsia="宋体" w:cs="Times New Roman"/>
          <w:highlight w:val="none"/>
        </w:rPr>
        <w:br w:type="page"/>
      </w:r>
    </w:p>
    <w:p w14:paraId="5A4416BE">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hint="eastAsia" w:ascii="黑体" w:hAnsi="黑体" w:eastAsia="黑体" w:cs="CESI仿宋-GB2312"/>
          <w:sz w:val="32"/>
          <w:szCs w:val="32"/>
          <w:highlight w:val="none"/>
          <w:lang w:val="en-US" w:eastAsia="zh-CN"/>
        </w:rPr>
      </w:pPr>
      <w:r>
        <w:rPr>
          <w:rFonts w:hint="eastAsia" w:ascii="黑体" w:hAnsi="黑体" w:eastAsia="黑体" w:cs="CESI仿宋-GB2312"/>
          <w:sz w:val="32"/>
          <w:szCs w:val="32"/>
          <w:highlight w:val="none"/>
        </w:rPr>
        <w:t>附件</w:t>
      </w:r>
      <w:r>
        <w:rPr>
          <w:rFonts w:hint="eastAsia" w:ascii="黑体" w:hAnsi="黑体" w:eastAsia="黑体" w:cs="CESI仿宋-GB2312"/>
          <w:sz w:val="32"/>
          <w:szCs w:val="32"/>
          <w:highlight w:val="none"/>
          <w:lang w:val="en-US" w:eastAsia="zh-CN"/>
        </w:rPr>
        <w:t>5-2</w:t>
      </w:r>
    </w:p>
    <w:p w14:paraId="6E9E1564">
      <w:pPr>
        <w:widowControl w:val="0"/>
        <w:suppressAutoHyphens/>
        <w:ind w:firstLine="420" w:firstLineChars="200"/>
        <w:jc w:val="both"/>
        <w:rPr>
          <w:rFonts w:hint="eastAsia" w:ascii="Calibri" w:hAnsi="Calibri" w:eastAsia="宋体" w:cs="Times New Roman"/>
          <w:kern w:val="2"/>
          <w:sz w:val="21"/>
          <w:szCs w:val="24"/>
          <w:highlight w:val="none"/>
          <w:lang w:val="en-US" w:eastAsia="zh-CN" w:bidi="ar-SA"/>
        </w:rPr>
      </w:pPr>
    </w:p>
    <w:p w14:paraId="64F9305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过境免签优惠旅游产品</w:t>
      </w:r>
      <w:r>
        <w:rPr>
          <w:rFonts w:hint="eastAsia" w:ascii="方正小标宋简体" w:hAnsi="方正小标宋简体" w:eastAsia="方正小标宋简体" w:cs="方正小标宋简体"/>
          <w:b w:val="0"/>
          <w:bCs w:val="0"/>
          <w:color w:val="000000"/>
          <w:kern w:val="0"/>
          <w:sz w:val="44"/>
          <w:szCs w:val="44"/>
          <w:highlight w:val="none"/>
        </w:rPr>
        <w:t>接待游客</w:t>
      </w:r>
      <w:r>
        <w:rPr>
          <w:rFonts w:hint="eastAsia" w:ascii="方正小标宋简体" w:hAnsi="方正小标宋简体" w:eastAsia="方正小标宋简体" w:cs="方正小标宋简体"/>
          <w:b w:val="0"/>
          <w:bCs w:val="0"/>
          <w:color w:val="000000"/>
          <w:kern w:val="0"/>
          <w:sz w:val="44"/>
          <w:szCs w:val="44"/>
          <w:highlight w:val="none"/>
          <w:lang w:val="en-US" w:eastAsia="zh-CN"/>
        </w:rPr>
        <w:t>人次情况</w:t>
      </w:r>
    </w:p>
    <w:p w14:paraId="6132C2B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汇总表</w:t>
      </w:r>
    </w:p>
    <w:p w14:paraId="284002C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eastAsia="宋体" w:cs="Times New Roman"/>
          <w:highlight w:val="none"/>
          <w:lang w:val="en-US" w:eastAsia="zh-CN"/>
        </w:rPr>
      </w:pPr>
      <w:r>
        <w:rPr>
          <w:rFonts w:hint="eastAsia" w:ascii="宋体" w:hAnsi="宋体" w:eastAsia="宋体" w:cs="宋体"/>
          <w:b w:val="0"/>
          <w:bCs/>
          <w:sz w:val="24"/>
          <w:szCs w:val="24"/>
          <w:highlight w:val="none"/>
          <w:lang w:val="en-US" w:eastAsia="zh-CN"/>
        </w:rPr>
        <w:t>填报单位（盖章）：</w:t>
      </w:r>
      <w:r>
        <w:rPr>
          <w:rFonts w:hint="eastAsia" w:eastAsia="宋体" w:cs="宋体"/>
          <w:b w:val="0"/>
          <w:bCs/>
          <w:sz w:val="24"/>
          <w:szCs w:val="24"/>
          <w:highlight w:val="none"/>
          <w:lang w:val="en-US" w:eastAsia="zh-CN"/>
        </w:rPr>
        <w:t xml:space="preserve">                            填报日期：</w:t>
      </w:r>
      <w:r>
        <w:rPr>
          <w:rFonts w:hint="eastAsia" w:cs="宋体"/>
          <w:b w:val="0"/>
          <w:bCs/>
          <w:sz w:val="24"/>
          <w:szCs w:val="24"/>
          <w:highlight w:val="none"/>
          <w:lang w:val="en-US" w:eastAsia="zh-CN"/>
        </w:rPr>
        <w:t xml:space="preserve">    </w:t>
      </w:r>
      <w:r>
        <w:rPr>
          <w:rFonts w:hint="eastAsia" w:eastAsia="宋体" w:cs="宋体"/>
          <w:b w:val="0"/>
          <w:bCs/>
          <w:sz w:val="24"/>
          <w:szCs w:val="24"/>
          <w:highlight w:val="none"/>
          <w:lang w:val="en-US" w:eastAsia="zh-CN"/>
        </w:rPr>
        <w:t>年  月  日</w:t>
      </w:r>
    </w:p>
    <w:tbl>
      <w:tblPr>
        <w:tblStyle w:val="5"/>
        <w:tblpPr w:leftFromText="180" w:rightFromText="180" w:vertAnchor="text" w:horzAnchor="page" w:tblpXSpec="center" w:tblpY="554"/>
        <w:tblOverlap w:val="never"/>
        <w:tblW w:w="8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3"/>
        <w:gridCol w:w="1656"/>
        <w:gridCol w:w="1436"/>
        <w:gridCol w:w="982"/>
        <w:gridCol w:w="982"/>
        <w:gridCol w:w="1813"/>
      </w:tblGrid>
      <w:tr w14:paraId="0DD0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1E259907">
            <w:pPr>
              <w:keepNext w:val="0"/>
              <w:keepLines w:val="0"/>
              <w:pageBreakBefore w:val="0"/>
              <w:widowControl/>
              <w:suppressLineNumbers w:val="0"/>
              <w:kinsoku/>
              <w:overflowPunct/>
              <w:topLinePunct w:val="0"/>
              <w:autoSpaceDE/>
              <w:autoSpaceDN/>
              <w:bidi w:val="0"/>
              <w:adjustRightInd/>
              <w:snapToGrid w:val="0"/>
              <w:spacing w:beforeAutospacing="0" w:afterAutospacing="0" w:line="560" w:lineRule="exact"/>
              <w:jc w:val="left"/>
              <w:textAlignment w:val="center"/>
              <mc:AlternateContent>
                <mc:Choice Requires="wpsCustomData">
                  <wpsCustomData:diagonalParaType/>
                </mc:Choice>
              </mc:AlternateContent>
              <w:rPr>
                <w:rFonts w:hint="default" w:ascii="等线" w:hAnsi="等线" w:eastAsia="等线" w:cs="等线"/>
                <w:i w:val="0"/>
                <w:iCs w:val="0"/>
                <w:color w:val="000000"/>
                <w:sz w:val="24"/>
                <w:szCs w:val="24"/>
                <w:highlight w:val="none"/>
                <w:u w:val="none"/>
                <w:lang w:val="en-US" w:eastAsia="zh-CN"/>
              </w:rPr>
            </w:pPr>
            <w:r>
              <w:rPr>
                <w:rFonts w:hint="eastAsia" w:ascii="等线" w:hAnsi="等线" w:eastAsia="等线" w:cs="等线"/>
                <w:i w:val="0"/>
                <w:iCs w:val="0"/>
                <w:color w:val="000000"/>
                <w:sz w:val="24"/>
                <w:szCs w:val="24"/>
                <w:highlight w:val="none"/>
                <w:u w:val="none"/>
                <w:lang w:val="en-US" w:eastAsia="zh-CN"/>
              </w:rPr>
              <w:t>团号</w:t>
            </w:r>
          </w:p>
          <w:p w14:paraId="741F6E9B">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lang w:val="en-US" w:eastAsia="zh-CN"/>
              </w:rPr>
            </w:pPr>
            <w:r>
              <w:rPr>
                <w:rFonts w:hint="eastAsia" w:ascii="等线" w:hAnsi="等线" w:eastAsia="等线" w:cs="等线"/>
                <w:i w:val="0"/>
                <w:iCs w:val="0"/>
                <w:color w:val="000000"/>
                <w:sz w:val="24"/>
                <w:szCs w:val="24"/>
                <w:highlight w:val="none"/>
                <w:u w:val="none"/>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489026">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sz w:val="24"/>
                <w:szCs w:val="24"/>
                <w:highlight w:val="none"/>
                <w:u w:val="none"/>
              </w:rPr>
              <w:t>组织</w:t>
            </w:r>
            <w:r>
              <w:rPr>
                <w:rFonts w:hint="eastAsia" w:ascii="等线" w:hAnsi="等线" w:eastAsia="等线" w:cs="等线"/>
                <w:i w:val="0"/>
                <w:iCs w:val="0"/>
                <w:color w:val="000000"/>
                <w:sz w:val="24"/>
                <w:szCs w:val="24"/>
                <w:highlight w:val="none"/>
                <w:u w:val="none"/>
                <w:lang w:val="en-US" w:eastAsia="zh-CN"/>
              </w:rPr>
              <w:t>接待144过境免签</w:t>
            </w:r>
            <w:r>
              <w:rPr>
                <w:rFonts w:hint="eastAsia" w:ascii="等线" w:hAnsi="等线" w:eastAsia="等线" w:cs="等线"/>
                <w:i w:val="0"/>
                <w:iCs w:val="0"/>
                <w:color w:val="000000"/>
                <w:sz w:val="24"/>
                <w:szCs w:val="24"/>
                <w:highlight w:val="none"/>
                <w:u w:val="none"/>
              </w:rPr>
              <w:t>人次</w:t>
            </w:r>
          </w:p>
        </w:tc>
        <w:tc>
          <w:tcPr>
            <w:tcW w:w="1436" w:type="dxa"/>
            <w:tcBorders>
              <w:top w:val="single" w:color="000000" w:sz="4" w:space="0"/>
              <w:left w:val="single" w:color="000000" w:sz="4" w:space="0"/>
              <w:right w:val="single" w:color="000000" w:sz="4" w:space="0"/>
            </w:tcBorders>
            <w:noWrap w:val="0"/>
            <w:vAlign w:val="center"/>
          </w:tcPr>
          <w:p w14:paraId="6E7092E1">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上海入住</w:t>
            </w:r>
          </w:p>
          <w:p w14:paraId="42F8E563">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酒店</w:t>
            </w:r>
          </w:p>
        </w:tc>
        <w:tc>
          <w:tcPr>
            <w:tcW w:w="982" w:type="dxa"/>
            <w:tcBorders>
              <w:top w:val="single" w:color="000000" w:sz="4" w:space="0"/>
              <w:left w:val="single" w:color="000000" w:sz="4" w:space="0"/>
              <w:right w:val="single" w:color="000000" w:sz="4" w:space="0"/>
            </w:tcBorders>
            <w:noWrap w:val="0"/>
            <w:vAlign w:val="center"/>
          </w:tcPr>
          <w:p w14:paraId="68F6673A">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入住</w:t>
            </w:r>
          </w:p>
          <w:p w14:paraId="3C82CAA7">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时间</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896C22D">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离店</w:t>
            </w:r>
          </w:p>
          <w:p w14:paraId="0622C43C">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时间</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98984A4">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上海旅游行程</w:t>
            </w:r>
          </w:p>
        </w:tc>
      </w:tr>
      <w:tr w14:paraId="72D7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C3077C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F8844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478BFB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39B9AA8">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5786A4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C2175A2">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17D7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3EAF3C2">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8E972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C7F6085">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D80CFB5">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BC9BAC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58F7345">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30C8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7FCAE8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0473D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7984DB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8DC1999">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881152D">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D102753">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2DF6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26436EE">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B6216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9ABDAD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25510C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48DD8C4">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A3475A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568F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2764017">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7E4552">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59E3C0A">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500BD0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D08D68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614FF3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7639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58938C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0A86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6A16F7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F82913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9FC2C28">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8703A3">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1F10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0EB921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3E28E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2F76A7E">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EB08B3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9FF7DC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8635B09">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5CDE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0FBC549">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5DA3E3">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894F3E7">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E4D8A0C">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F84C0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468E03B">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119D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414C61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EB8F7">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AD4134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C61A79E">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E213090">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ED18C1">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14:paraId="3F72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99A1C95">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EC35D4">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F24766D">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271F35F">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F96086">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1A6DCA8">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bl>
    <w:p w14:paraId="44A19F51">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38B63910">
      <w:pPr>
        <w:bidi w:val="0"/>
        <w:rPr>
          <w:rFonts w:eastAsia="宋体" w:cs="Times New Roman"/>
          <w:highlight w:val="none"/>
        </w:rPr>
      </w:pPr>
    </w:p>
    <w:p w14:paraId="1287B042">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14:paraId="6B954A7B">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0634">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86B9F5">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53F102FF">
                          <w:pPr>
                            <w:bidi w:val="0"/>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p w14:paraId="1B86B9F5">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53F102FF">
                    <w:pPr>
                      <w:bidi w:val="0"/>
                      <w:rPr>
                        <w:rFonts w:eastAsia="宋体"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A794">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C10890">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6869DB93">
                          <w:pPr>
                            <w:bidi w:val="0"/>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16C10890">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14:paraId="6869DB93">
                    <w:pPr>
                      <w:bidi w:val="0"/>
                      <w:rPr>
                        <w:rFonts w:eastAsia="宋体"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E7A8">
    <w:pPr>
      <w:widowControl w:val="0"/>
      <w:pBdr>
        <w:top w:val="none" w:color="auto" w:sz="0" w:space="1"/>
        <w:left w:val="none" w:color="auto" w:sz="0" w:space="4"/>
        <w:bottom w:val="none" w:color="auto" w:sz="0" w:space="1"/>
        <w:right w:val="none" w:color="auto" w:sz="0" w:space="4"/>
      </w:pBdr>
      <w:suppressAutoHyphens/>
      <w:snapToGrid w:val="0"/>
      <w:jc w:val="both"/>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32B6">
    <w:pPr>
      <w:widowControl w:val="0"/>
      <w:pBdr>
        <w:top w:val="none" w:color="auto" w:sz="0" w:space="1"/>
        <w:left w:val="none" w:color="auto" w:sz="0" w:space="4"/>
        <w:bottom w:val="none" w:color="auto" w:sz="0" w:space="1"/>
        <w:right w:val="none" w:color="auto" w:sz="0" w:space="4"/>
      </w:pBdr>
      <w:suppressAutoHyphens/>
      <w:snapToGrid w:val="0"/>
      <w:jc w:val="both"/>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9178F"/>
    <w:rsid w:val="1B99178F"/>
    <w:rsid w:val="4D9F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2385</Words>
  <Characters>2497</Characters>
  <Lines>0</Lines>
  <Paragraphs>0</Paragraphs>
  <TotalTime>0</TotalTime>
  <ScaleCrop>false</ScaleCrop>
  <LinksUpToDate>false</LinksUpToDate>
  <CharactersWithSpaces>2529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2025-06-23T07:19:00Z</dcterms:created>
  <dc:creator>Anne</dc:creator>
  <cp:lastModifiedBy>Anne</cp:lastModifiedBy>
  <dcterms:modified xsi:type="dcterms:W3CDTF">2025-06-23T08:46:39Z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2A3700CC148D481E86764A5C8CB45494_13</vt:lpwstr>
  </property>
  <property fmtid="{D5CDD505-2E9C-101B-9397-08002B2CF9AE}" pid="4" name="KSOTemplateDocerSaveRecord">
    <vt:lpwstr>eyJoZGlkIjoiMzVmZjM3NDcwNjZlYWM0MWYxZGRiZDAzMjg1NjNlZDIiLCJ1c2VySWQiOiI1NjA2NDQ1NTEifQ==</vt:lpwstr>
  </property>
</Properties>
</file>