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黑体"/>
          <w:sz w:val="32"/>
          <w:szCs w:val="32"/>
        </w:rPr>
      </w:pPr>
    </w:p>
    <w:p>
      <w:pPr>
        <w:widowControl/>
        <w:jc w:val="left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宋体" w:hAnsi="宋体" w:eastAsia="方正小标宋简体" w:cs="宋体"/>
          <w:color w:val="000000"/>
          <w:sz w:val="36"/>
          <w:szCs w:val="36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</w:rPr>
        <w:t>_____（外资研发中心名称）累计购置设备汇总表</w:t>
      </w:r>
    </w:p>
    <w:p>
      <w:pPr>
        <w:spacing w:line="580" w:lineRule="exact"/>
        <w:jc w:val="center"/>
        <w:rPr>
          <w:rFonts w:ascii="宋体" w:hAnsi="宋体" w:eastAsia="方正小标宋简体" w:cs="宋体"/>
          <w:color w:val="404040"/>
          <w:sz w:val="36"/>
          <w:szCs w:val="36"/>
        </w:rPr>
      </w:pPr>
    </w:p>
    <w:tbl>
      <w:tblPr>
        <w:tblStyle w:val="2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135"/>
        <w:gridCol w:w="216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一、已经购置的设备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（一）已经购置的国产设备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金额（万元人民币）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小计  台/套，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（二）已经购置的进口设备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金额（万元人民币）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388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小计  台/套，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388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二、年底前购置到位的设备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388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（一）年底前购置到位的国产设备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金额（万元人民币）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小计  台/套，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（二）年底前购置到位的进口设备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设备类别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金额（万元人民币）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小计  台/套，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8" w:type="dxa"/>
            <w:gridSpan w:val="4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总计  台/套，     万元人民币（以上四个小计部分总和）</w:t>
            </w:r>
          </w:p>
        </w:tc>
      </w:tr>
    </w:tbl>
    <w:p>
      <w:pPr>
        <w:spacing w:line="580" w:lineRule="exact"/>
        <w:ind w:left="0" w:leftChars="0" w:firstLine="0" w:firstLineChars="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注：</w:t>
      </w:r>
      <w:r>
        <w:rPr>
          <w:rFonts w:ascii="仿宋_GB2312" w:hAnsi="宋体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该表格要求打印在</w:t>
      </w:r>
      <w:r>
        <w:rPr>
          <w:rFonts w:ascii="仿宋_GB2312" w:hAnsi="宋体" w:eastAsia="仿宋_GB2312" w:cs="宋体"/>
          <w:color w:val="000000"/>
          <w:sz w:val="32"/>
          <w:szCs w:val="32"/>
        </w:rPr>
        <w:t>A4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纸上，打印字号不小于五号，可纵向另附</w:t>
      </w:r>
      <w:r>
        <w:rPr>
          <w:rFonts w:ascii="仿宋_GB2312" w:hAnsi="宋体" w:eastAsia="仿宋_GB2312" w:cs="宋体"/>
          <w:color w:val="000000"/>
          <w:sz w:val="32"/>
          <w:szCs w:val="32"/>
        </w:rPr>
        <w:t>A4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纸补充表格。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ascii="仿宋_GB2312" w:hAnsi="宋体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“设备类别”是指该设备属于</w:t>
      </w:r>
      <w:bookmarkStart w:id="0" w:name="_Hlk35964173"/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财政部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商务部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税务总局公告</w:t>
      </w:r>
      <w:r>
        <w:rPr>
          <w:rFonts w:ascii="仿宋_GB2312" w:hAnsi="宋体" w:eastAsia="仿宋_GB2312" w:cs="宋体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41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号附件</w:t>
      </w:r>
      <w:r>
        <w:rPr>
          <w:rFonts w:ascii="仿宋_GB2312" w:hAnsi="宋体" w:eastAsia="仿宋_GB2312" w:cs="宋体"/>
          <w:color w:val="000000"/>
          <w:sz w:val="32"/>
          <w:szCs w:val="32"/>
        </w:rPr>
        <w:t>2</w:t>
      </w:r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中的第几类第几项设备。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273E51E2"/>
    <w:rsid w:val="273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2024-01-29T02:38:00Z</dcterms:created>
  <dc:creator>Anne</dc:creator>
  <cp:lastModifiedBy>Anne</cp:lastModifiedBy>
  <dcterms:modified xsi:type="dcterms:W3CDTF">2024-01-29T02:40:02Z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631446C517FC4F77B0D705273DFC08C5_11</vt:lpwstr>
  </property>
</Properties>
</file>