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619" w:leftChars="-295" w:firstLine="0" w:firstLineChars="0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附件3</w:t>
      </w:r>
    </w:p>
    <w:p>
      <w:pPr>
        <w:spacing w:beforeLines="50" w:afterLines="50" w:line="560" w:lineRule="exact"/>
        <w:jc w:val="center"/>
        <w:rPr>
          <w:rFonts w:ascii="方正小标宋简体" w:hAnsi="Calibri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Calibri" w:eastAsia="方正小标宋简体"/>
          <w:bCs/>
          <w:sz w:val="32"/>
          <w:szCs w:val="32"/>
        </w:rPr>
        <w:t>2022年上海市早餐工程示范点申报表（网点）</w:t>
      </w:r>
    </w:p>
    <w:bookmarkEnd w:id="0"/>
    <w:tbl>
      <w:tblPr>
        <w:tblStyle w:val="2"/>
        <w:tblpPr w:leftFromText="181" w:rightFromText="181" w:vertAnchor="text" w:horzAnchor="margin" w:tblpXSpec="center" w:tblpY="52"/>
        <w:tblW w:w="101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548"/>
        <w:gridCol w:w="857"/>
        <w:gridCol w:w="579"/>
        <w:gridCol w:w="210"/>
        <w:gridCol w:w="210"/>
        <w:gridCol w:w="854"/>
        <w:gridCol w:w="263"/>
        <w:gridCol w:w="10"/>
        <w:gridCol w:w="566"/>
        <w:gridCol w:w="1037"/>
        <w:gridCol w:w="11"/>
        <w:gridCol w:w="406"/>
        <w:gridCol w:w="723"/>
        <w:gridCol w:w="422"/>
        <w:gridCol w:w="65"/>
        <w:gridCol w:w="177"/>
        <w:gridCol w:w="1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61" w:type="dxa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网点名称</w:t>
            </w:r>
          </w:p>
        </w:tc>
        <w:tc>
          <w:tcPr>
            <w:tcW w:w="5551" w:type="dxa"/>
            <w:gridSpan w:val="1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场地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租赁期限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widowControl/>
              <w:spacing w:line="340" w:lineRule="exact"/>
              <w:ind w:firstLine="960" w:firstLineChars="4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至 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61" w:type="dxa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开业日期</w:t>
            </w:r>
          </w:p>
        </w:tc>
        <w:tc>
          <w:tcPr>
            <w:tcW w:w="4097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1440" w:firstLine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  <w:tc>
          <w:tcPr>
            <w:tcW w:w="145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网点所在区</w:t>
            </w:r>
          </w:p>
        </w:tc>
        <w:tc>
          <w:tcPr>
            <w:tcW w:w="323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gridSpan w:val="2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统一信用代码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/公示卡编号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09" w:type="dxa"/>
            <w:gridSpan w:val="2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详细地址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09" w:type="dxa"/>
            <w:gridSpan w:val="2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所在区域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新建大型居住社区 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商务楼宇 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产业园区 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>医院学校周边</w:t>
            </w:r>
          </w:p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公共交通周边     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>居民社区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9" w:type="dxa"/>
            <w:gridSpan w:val="2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网点业态类型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固定网点         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流动餐车 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ascii="宋体" w:hAnsi="Calibri"/>
                <w:sz w:val="24"/>
              </w:rPr>
              <w:t>早餐驿站</w:t>
            </w:r>
          </w:p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ascii="宋体" w:hAnsi="Calibri"/>
                <w:sz w:val="24"/>
              </w:rPr>
              <w:t>其他新零售业态</w:t>
            </w:r>
            <w:r>
              <w:rPr>
                <w:rFonts w:hint="eastAsia" w:ascii="宋体" w:hAnsi="Calibri"/>
                <w:sz w:val="24"/>
              </w:rPr>
              <w:t>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09" w:type="dxa"/>
            <w:gridSpan w:val="2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早餐产品来源</w:t>
            </w:r>
          </w:p>
        </w:tc>
        <w:tc>
          <w:tcPr>
            <w:tcW w:w="8236" w:type="dxa"/>
            <w:gridSpan w:val="16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总部统一配送 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门店自行采购  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>其他（请说明）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909" w:type="dxa"/>
            <w:gridSpan w:val="2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“上海早餐”系列标识使用类别</w:t>
            </w:r>
          </w:p>
        </w:tc>
        <w:tc>
          <w:tcPr>
            <w:tcW w:w="1646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>四大金刚</w:t>
            </w:r>
          </w:p>
          <w:p>
            <w:pPr>
              <w:widowControl/>
              <w:spacing w:line="340" w:lineRule="exac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>厨师帽</w:t>
            </w:r>
          </w:p>
          <w:p>
            <w:pPr>
              <w:widowControl/>
              <w:spacing w:line="340" w:lineRule="exac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ascii="Calibri" w:hAnsi="Calibri"/>
                <w:sz w:val="24"/>
              </w:rPr>
              <w:t>Hello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标识体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现形式</w:t>
            </w:r>
          </w:p>
        </w:tc>
        <w:tc>
          <w:tcPr>
            <w:tcW w:w="552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店招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侧招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灯箱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ascii="宋体" w:hAnsi="Calibri"/>
                <w:sz w:val="24"/>
              </w:rPr>
              <w:t>喷绘</w:t>
            </w:r>
          </w:p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ascii="宋体" w:hAnsi="Calibri"/>
                <w:sz w:val="24"/>
              </w:rPr>
              <w:t>其他</w:t>
            </w:r>
            <w:r>
              <w:rPr>
                <w:rFonts w:hint="eastAsia" w:ascii="宋体" w:hAnsi="Calibri"/>
                <w:sz w:val="24"/>
              </w:rPr>
              <w:t>形式（请说明）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61" w:type="dxa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数字化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赋  能</w:t>
            </w:r>
          </w:p>
        </w:tc>
        <w:tc>
          <w:tcPr>
            <w:tcW w:w="8784" w:type="dxa"/>
            <w:gridSpan w:val="17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>网</w:t>
            </w:r>
            <w:r>
              <w:rPr>
                <w:rFonts w:hint="eastAsia" w:ascii="宋体" w:hAnsi="宋体" w:cs="宋体"/>
                <w:sz w:val="24"/>
              </w:rPr>
              <w:t>订</w:t>
            </w:r>
            <w:r>
              <w:rPr>
                <w:rFonts w:hint="eastAsia" w:ascii="宋体" w:hAnsi="Calibri"/>
                <w:sz w:val="24"/>
              </w:rPr>
              <w:t xml:space="preserve">柜取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>网</w:t>
            </w:r>
            <w:r>
              <w:rPr>
                <w:rFonts w:hint="eastAsia" w:ascii="宋体" w:hAnsi="宋体" w:cs="宋体"/>
                <w:sz w:val="24"/>
              </w:rPr>
              <w:t>订</w:t>
            </w:r>
            <w:r>
              <w:rPr>
                <w:rFonts w:hint="eastAsia" w:ascii="宋体" w:hAnsi="Calibri"/>
                <w:sz w:val="24"/>
              </w:rPr>
              <w:t xml:space="preserve">店取  </w:t>
            </w:r>
            <w:r>
              <w:rPr>
                <w:rFonts w:ascii="Calibri" w:hAnsi="Calibri"/>
                <w:sz w:val="24"/>
              </w:rPr>
              <w:t>使用的平台或者App名称</w:t>
            </w:r>
          </w:p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 xml:space="preserve">无前两项功能         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hint="eastAsia" w:ascii="宋体" w:hAnsi="Calibri"/>
                <w:sz w:val="24"/>
              </w:rPr>
              <w:t>其他（请说明）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1" w:type="dxa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网点面积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</w:t>
            </w:r>
            <w:r>
              <w:rPr>
                <w:rFonts w:ascii="宋体" w:hAnsi="宋体" w:cs="宋体"/>
                <w:b/>
                <w:bCs/>
                <w:sz w:val="24"/>
              </w:rPr>
              <w:t>m</w:t>
            </w:r>
            <w:r>
              <w:rPr>
                <w:rFonts w:ascii="宋体" w:hAnsi="宋体" w:cs="宋体"/>
                <w:b/>
                <w:bCs/>
                <w:sz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</w:p>
        </w:tc>
        <w:tc>
          <w:tcPr>
            <w:tcW w:w="154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340" w:lineRule="exact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早餐经营区域面积（</w:t>
            </w:r>
            <w:r>
              <w:rPr>
                <w:rFonts w:ascii="宋体" w:hAnsi="宋体" w:cs="宋体"/>
                <w:b/>
                <w:bCs/>
                <w:sz w:val="24"/>
              </w:rPr>
              <w:t>m</w:t>
            </w:r>
            <w:r>
              <w:rPr>
                <w:rFonts w:ascii="宋体" w:hAnsi="宋体" w:cs="宋体"/>
                <w:b/>
                <w:bCs/>
                <w:sz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</w:tc>
        <w:tc>
          <w:tcPr>
            <w:tcW w:w="161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</w:p>
        </w:tc>
        <w:tc>
          <w:tcPr>
            <w:tcW w:w="155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早餐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营业时间</w:t>
            </w:r>
          </w:p>
        </w:tc>
        <w:tc>
          <w:tcPr>
            <w:tcW w:w="20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840" w:firstLineChars="3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    分</w:t>
            </w:r>
          </w:p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至     时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145" w:type="dxa"/>
            <w:gridSpan w:val="18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早餐经营内容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61" w:type="dxa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经营方式</w:t>
            </w:r>
          </w:p>
        </w:tc>
        <w:tc>
          <w:tcPr>
            <w:tcW w:w="8784" w:type="dxa"/>
            <w:gridSpan w:val="17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ascii="宋体" w:hAnsi="Calibri"/>
                <w:sz w:val="24"/>
              </w:rPr>
              <w:t>预包装食品销售为主</w:t>
            </w:r>
            <w:r>
              <w:rPr>
                <w:rFonts w:hint="eastAsia" w:ascii="宋体" w:hAnsi="Calibri"/>
                <w:sz w:val="24"/>
              </w:rPr>
              <w:t xml:space="preserve">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ascii="宋体" w:hAnsi="Calibri"/>
                <w:sz w:val="24"/>
              </w:rPr>
              <w:t>半成品或现制现售为主</w:t>
            </w:r>
            <w:r>
              <w:rPr>
                <w:rFonts w:hint="eastAsia" w:ascii="宋体" w:hAnsi="Calibri"/>
                <w:sz w:val="24"/>
              </w:rPr>
              <w:t xml:space="preserve"> </w:t>
            </w:r>
            <w:r>
              <w:rPr>
                <w:rFonts w:hint="eastAsia" w:ascii="宋体" w:hAnsi="Calibri"/>
                <w:sz w:val="24"/>
              </w:rPr>
              <w:sym w:font="Wingdings 2" w:char="00A3"/>
            </w:r>
            <w:r>
              <w:rPr>
                <w:rFonts w:ascii="宋体" w:hAnsi="Calibri"/>
                <w:sz w:val="24"/>
              </w:rPr>
              <w:t>其他</w:t>
            </w:r>
            <w:r>
              <w:rPr>
                <w:rFonts w:hint="eastAsia" w:ascii="宋体" w:hAnsi="Calibri"/>
                <w:sz w:val="24"/>
              </w:rPr>
              <w:t>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1" w:type="dxa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早餐单品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数    量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</w:p>
        </w:tc>
        <w:tc>
          <w:tcPr>
            <w:tcW w:w="1537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早餐套餐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数    量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</w:p>
        </w:tc>
        <w:tc>
          <w:tcPr>
            <w:tcW w:w="1804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spacing w:line="300" w:lineRule="exact"/>
              <w:ind w:firstLine="241" w:firstLineChars="10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特价套餐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数    量</w:t>
            </w:r>
          </w:p>
        </w:tc>
        <w:tc>
          <w:tcPr>
            <w:tcW w:w="18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145" w:type="dxa"/>
            <w:gridSpan w:val="18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  <w:u w:val="single"/>
              </w:rPr>
              <w:t>以上早餐经营单品、套餐、特价套餐等须提供详细清单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2766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2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企业法人（签字）：</w:t>
            </w:r>
          </w:p>
          <w:p>
            <w:pPr>
              <w:widowControl/>
              <w:spacing w:line="420" w:lineRule="exact"/>
              <w:rPr>
                <w:rFonts w:ascii="Calibri" w:hAnsi="Calibri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单位（盖章）</w:t>
            </w:r>
          </w:p>
          <w:p>
            <w:pPr>
              <w:widowControl/>
              <w:spacing w:line="420" w:lineRule="exact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</w:t>
            </w:r>
            <w:r>
              <w:rPr>
                <w:rFonts w:hint="eastAsia" w:ascii="Calibri" w:hAnsi="Calibri"/>
                <w:sz w:val="24"/>
              </w:rPr>
              <w:t>2</w:t>
            </w:r>
            <w:r>
              <w:rPr>
                <w:rFonts w:ascii="Calibri" w:hAnsi="Calibri"/>
                <w:sz w:val="24"/>
              </w:rPr>
              <w:t>年  月  日</w:t>
            </w:r>
          </w:p>
        </w:tc>
        <w:tc>
          <w:tcPr>
            <w:tcW w:w="99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</w:rPr>
            </w:pPr>
          </w:p>
          <w:p>
            <w:pPr>
              <w:widowControl/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741" w:type="dxa"/>
            <w:gridSpan w:val="6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42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单位（盖章）</w:t>
            </w:r>
            <w:r>
              <w:rPr>
                <w:rFonts w:ascii="Calibri" w:hAnsi="Calibri"/>
                <w:sz w:val="24"/>
              </w:rPr>
              <w:t>：</w:t>
            </w:r>
          </w:p>
          <w:p>
            <w:pPr>
              <w:widowControl/>
              <w:spacing w:line="420" w:lineRule="exact"/>
              <w:rPr>
                <w:rFonts w:ascii="Calibri" w:hAnsi="Calibri"/>
                <w:sz w:val="24"/>
              </w:rPr>
            </w:pPr>
          </w:p>
          <w:p>
            <w:pPr>
              <w:widowControl/>
              <w:spacing w:line="420" w:lineRule="exact"/>
              <w:jc w:val="right"/>
              <w:rPr>
                <w:rFonts w:ascii="Calibri" w:hAnsi="Calibri"/>
                <w:sz w:val="24"/>
              </w:rPr>
            </w:pPr>
          </w:p>
          <w:p>
            <w:pPr>
              <w:widowControl/>
              <w:spacing w:line="420" w:lineRule="exact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</w:t>
            </w:r>
            <w:r>
              <w:rPr>
                <w:rFonts w:hint="eastAsia" w:ascii="Calibri" w:hAnsi="Calibri"/>
                <w:sz w:val="24"/>
              </w:rPr>
              <w:t>2</w:t>
            </w:r>
            <w:r>
              <w:rPr>
                <w:rFonts w:ascii="Calibri" w:hAnsi="Calibri"/>
                <w:sz w:val="24"/>
              </w:rPr>
              <w:t>年  月  日</w:t>
            </w:r>
          </w:p>
        </w:tc>
        <w:tc>
          <w:tcPr>
            <w:tcW w:w="1129" w:type="dxa"/>
            <w:gridSpan w:val="2"/>
            <w:shd w:val="clear" w:color="auto" w:fill="BEBEB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专家</w:t>
            </w:r>
          </w:p>
          <w:p>
            <w:pPr>
              <w:widowControl/>
              <w:spacing w:line="34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小组</w:t>
            </w:r>
          </w:p>
          <w:p>
            <w:pPr>
              <w:widowControl/>
              <w:spacing w:line="34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审核</w:t>
            </w:r>
          </w:p>
          <w:p>
            <w:pPr>
              <w:widowControl/>
              <w:spacing w:line="3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意见</w:t>
            </w:r>
          </w:p>
        </w:tc>
        <w:tc>
          <w:tcPr>
            <w:tcW w:w="2510" w:type="dxa"/>
            <w:gridSpan w:val="4"/>
          </w:tcPr>
          <w:p>
            <w:pPr>
              <w:widowControl/>
              <w:spacing w:line="42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组长签字：</w:t>
            </w:r>
          </w:p>
          <w:p>
            <w:pPr>
              <w:widowControl/>
              <w:spacing w:line="420" w:lineRule="exact"/>
              <w:rPr>
                <w:rFonts w:ascii="Calibri" w:hAnsi="Calibri"/>
                <w:sz w:val="24"/>
              </w:rPr>
            </w:pPr>
          </w:p>
          <w:p>
            <w:pPr>
              <w:widowControl/>
              <w:spacing w:line="420" w:lineRule="exact"/>
              <w:jc w:val="right"/>
              <w:rPr>
                <w:rFonts w:ascii="Calibri" w:hAnsi="Calibri"/>
                <w:sz w:val="24"/>
              </w:rPr>
            </w:pPr>
          </w:p>
          <w:p>
            <w:pPr>
              <w:widowControl/>
              <w:spacing w:line="420" w:lineRule="exact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202</w:t>
            </w:r>
            <w:r>
              <w:rPr>
                <w:rFonts w:hint="eastAsia" w:ascii="Calibri" w:hAnsi="Calibri"/>
                <w:sz w:val="24"/>
              </w:rPr>
              <w:t>2</w:t>
            </w:r>
            <w:r>
              <w:rPr>
                <w:rFonts w:ascii="Calibri" w:hAnsi="Calibri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2022-03-04T07:22:42Z</dcterms:created>
  <dc:creator>suixf</dc:creator>
  <cp:lastModifiedBy>Anne</cp:lastModifiedBy>
  <dcterms:modified xsi:type="dcterms:W3CDTF">2022-03-04T07:23:07Z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9F9B63B3ADA742C8A6E138366F595D9D</vt:lpwstr>
  </property>
</Properties>
</file>